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FB" w:rsidRDefault="00D131A0" w:rsidP="00D131A0">
      <w:pPr>
        <w:rPr>
          <w:sz w:val="36"/>
        </w:rPr>
        <w:sectPr w:rsidR="00C658FB">
          <w:type w:val="continuous"/>
          <w:pgSz w:w="16840" w:h="11910" w:orient="landscape"/>
          <w:pgMar w:top="0" w:right="220" w:bottom="0" w:left="0" w:header="720" w:footer="720" w:gutter="0"/>
          <w:cols w:space="720"/>
        </w:sectPr>
      </w:pPr>
      <w:bookmarkStart w:id="0" w:name="_GoBack"/>
      <w:bookmarkEnd w:id="0"/>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0"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1"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2"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3"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4"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5"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811979">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rsidR="00C658FB" w:rsidRDefault="00D131A0">
            <w:pPr>
              <w:pStyle w:val="TableParagraph"/>
              <w:spacing w:before="21" w:line="279" w:lineRule="exact"/>
              <w:rPr>
                <w:sz w:val="24"/>
              </w:rPr>
            </w:pPr>
            <w:r>
              <w:rPr>
                <w:color w:val="231F20"/>
                <w:sz w:val="24"/>
              </w:rPr>
              <w:t>£</w:t>
            </w:r>
            <w:r w:rsidR="00A0188B">
              <w:rPr>
                <w:color w:val="231F20"/>
                <w:sz w:val="24"/>
              </w:rPr>
              <w:t xml:space="preserve"> 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rsidR="00C658FB" w:rsidRPr="00BD65C3" w:rsidRDefault="00D131A0">
            <w:pPr>
              <w:pStyle w:val="TableParagraph"/>
              <w:spacing w:before="21" w:line="278" w:lineRule="exact"/>
              <w:rPr>
                <w:color w:val="FF0000"/>
                <w:sz w:val="24"/>
              </w:rPr>
            </w:pPr>
            <w:r w:rsidRPr="00BD65C3">
              <w:rPr>
                <w:color w:val="FF0000"/>
                <w:sz w:val="24"/>
              </w:rPr>
              <w:t>£</w:t>
            </w:r>
            <w:r w:rsidR="00BD65C3" w:rsidRPr="00BD65C3">
              <w:rPr>
                <w:color w:val="FF0000"/>
                <w:sz w:val="24"/>
              </w:rPr>
              <w:t xml:space="preserve"> NEED TO KNOW THIS FIGURE</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C658FB" w:rsidRPr="00BD65C3" w:rsidRDefault="00D131A0">
            <w:pPr>
              <w:pStyle w:val="TableParagraph"/>
              <w:spacing w:before="21" w:line="278" w:lineRule="exact"/>
              <w:rPr>
                <w:color w:val="FF0000"/>
                <w:sz w:val="24"/>
              </w:rPr>
            </w:pPr>
            <w:r w:rsidRPr="00BD65C3">
              <w:rPr>
                <w:color w:val="FF0000"/>
                <w:sz w:val="24"/>
              </w:rPr>
              <w:t>£</w:t>
            </w:r>
            <w:r w:rsidR="00BD65C3" w:rsidRPr="00BD65C3">
              <w:rPr>
                <w:color w:val="FF0000"/>
                <w:sz w:val="24"/>
              </w:rPr>
              <w:t xml:space="preserve"> NEED TO KNOW THIS FIGURE</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Pr="00BD65C3" w:rsidRDefault="00D131A0">
            <w:pPr>
              <w:pStyle w:val="TableParagraph"/>
              <w:spacing w:before="21" w:line="283" w:lineRule="exact"/>
              <w:rPr>
                <w:color w:val="FF0000"/>
                <w:sz w:val="24"/>
              </w:rPr>
            </w:pPr>
            <w:r w:rsidRPr="00BD65C3">
              <w:rPr>
                <w:color w:val="FF0000"/>
                <w:sz w:val="24"/>
              </w:rPr>
              <w:t>£</w:t>
            </w:r>
            <w:r w:rsidR="00BD65C3" w:rsidRPr="00BD65C3">
              <w:rPr>
                <w:color w:val="FF0000"/>
                <w:sz w:val="24"/>
              </w:rPr>
              <w:t xml:space="preserve"> NEED TO KNOW THIS FIGURE</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Pr="00BD65C3" w:rsidRDefault="00D131A0" w:rsidP="00EA6182">
            <w:pPr>
              <w:pStyle w:val="TableParagraph"/>
              <w:spacing w:before="21" w:line="278" w:lineRule="exact"/>
              <w:rPr>
                <w:color w:val="FF0000"/>
                <w:sz w:val="20"/>
              </w:rPr>
            </w:pPr>
            <w:r w:rsidRPr="00BD65C3">
              <w:rPr>
                <w:color w:val="FF0000"/>
                <w:sz w:val="24"/>
              </w:rPr>
              <w:t>£</w:t>
            </w:r>
            <w:r w:rsidR="00BD65C3" w:rsidRPr="00BD65C3">
              <w:rPr>
                <w:color w:val="FF0000"/>
                <w:sz w:val="24"/>
              </w:rPr>
              <w:t xml:space="preserve"> NEED TO KNOW THIS FIGURE</w:t>
            </w:r>
          </w:p>
        </w:tc>
      </w:tr>
    </w:tbl>
    <w:p w:rsidR="00C658FB" w:rsidRDefault="00811979">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A15307">
            <w:pPr>
              <w:pStyle w:val="TableParagraph"/>
              <w:ind w:left="0"/>
              <w:rPr>
                <w:rFonts w:ascii="Times New Roman"/>
                <w:sz w:val="24"/>
              </w:rPr>
            </w:pPr>
            <w:r w:rsidRPr="00A15307">
              <w:rPr>
                <w:rFonts w:ascii="Times New Roman"/>
                <w:color w:val="FF0000"/>
                <w:sz w:val="24"/>
              </w:rPr>
              <w:t>No swimming was able to take place during this academic year due to Covid-19.</w:t>
            </w: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D131A0">
            <w:pPr>
              <w:pStyle w:val="TableParagraph"/>
              <w:spacing w:before="130"/>
              <w:ind w:left="46"/>
              <w:rPr>
                <w:sz w:val="24"/>
              </w:rPr>
            </w:pPr>
            <w:r>
              <w:rPr>
                <w:sz w:val="24"/>
              </w:rPr>
              <w:t>%</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D131A0">
            <w:pPr>
              <w:pStyle w:val="TableParagraph"/>
              <w:spacing w:before="131"/>
              <w:ind w:left="42"/>
              <w:rPr>
                <w:sz w:val="24"/>
              </w:rPr>
            </w:pPr>
            <w:r>
              <w:rPr>
                <w:sz w:val="24"/>
              </w:rPr>
              <w:t>%</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D131A0">
            <w:pPr>
              <w:pStyle w:val="TableParagraph"/>
              <w:spacing w:before="41"/>
              <w:ind w:left="36"/>
              <w:rPr>
                <w:sz w:val="23"/>
              </w:rPr>
            </w:pPr>
            <w:r>
              <w:rPr>
                <w:w w:val="99"/>
                <w:sz w:val="23"/>
              </w:rPr>
              <w:t>%</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Pr>
                <w:sz w:val="24"/>
              </w:rPr>
              <w:t>Yes/No</w:t>
            </w:r>
          </w:p>
        </w:tc>
      </w:tr>
    </w:tbl>
    <w:p w:rsidR="00C658FB" w:rsidRDefault="00C658FB">
      <w:pPr>
        <w:rPr>
          <w:sz w:val="24"/>
        </w:rPr>
        <w:sectPr w:rsidR="00C658FB">
          <w:footerReference w:type="default" r:id="rId16"/>
          <w:pgSz w:w="16840" w:h="11910" w:orient="landscape"/>
          <w:pgMar w:top="720" w:right="220" w:bottom="620" w:left="0" w:header="0" w:footer="438" w:gutter="0"/>
          <w:cols w:space="720"/>
        </w:sectPr>
      </w:pPr>
    </w:p>
    <w:p w:rsidR="00C658FB" w:rsidRDefault="00811979">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0512FC" w:rsidP="000512FC">
            <w:pPr>
              <w:pStyle w:val="TableParagraph"/>
              <w:spacing w:before="54"/>
              <w:ind w:left="0"/>
              <w:rPr>
                <w:sz w:val="21"/>
              </w:rPr>
            </w:pPr>
            <w:r>
              <w:rPr>
                <w:sz w:val="21"/>
              </w:rPr>
              <w:t>78%</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C658FB" w:rsidRDefault="00A15307">
            <w:pPr>
              <w:pStyle w:val="TableParagraph"/>
              <w:ind w:left="0"/>
              <w:rPr>
                <w:rFonts w:ascii="Times New Roman"/>
                <w:sz w:val="24"/>
              </w:rPr>
            </w:pPr>
            <w:r>
              <w:rPr>
                <w:rFonts w:asciiTheme="minorHAnsi" w:hAnsiTheme="minorHAnsi" w:cstheme="minorHAnsi"/>
                <w:b/>
                <w:bCs/>
                <w:sz w:val="24"/>
                <w:szCs w:val="24"/>
              </w:rPr>
              <w:t>All children to receive one PE lesson per week from AVSSP coaches.</w:t>
            </w:r>
          </w:p>
        </w:tc>
        <w:tc>
          <w:tcPr>
            <w:tcW w:w="3600" w:type="dxa"/>
            <w:tcBorders>
              <w:bottom w:val="single" w:sz="12" w:space="0" w:color="231F20"/>
            </w:tcBorders>
          </w:tcPr>
          <w:p w:rsidR="00A15307" w:rsidRDefault="00A15307" w:rsidP="00A15307">
            <w:pPr>
              <w:pStyle w:val="TableParagraph"/>
              <w:rPr>
                <w:rFonts w:asciiTheme="minorHAnsi" w:hAnsiTheme="minorHAnsi" w:cstheme="minorHAnsi"/>
                <w:sz w:val="24"/>
                <w:szCs w:val="24"/>
              </w:rPr>
            </w:pPr>
            <w:r>
              <w:rPr>
                <w:rFonts w:asciiTheme="minorHAnsi" w:hAnsiTheme="minorHAnsi" w:cstheme="minorHAnsi"/>
                <w:sz w:val="24"/>
                <w:szCs w:val="24"/>
              </w:rPr>
              <w:t xml:space="preserve">All children to receive a weekly PE lesson from AVSSP over the academic year. </w:t>
            </w:r>
          </w:p>
          <w:p w:rsidR="00C658FB" w:rsidRDefault="00A15307" w:rsidP="00A15307">
            <w:pPr>
              <w:pStyle w:val="TableParagraph"/>
              <w:ind w:left="0"/>
              <w:rPr>
                <w:rFonts w:ascii="Times New Roman"/>
                <w:sz w:val="24"/>
              </w:rPr>
            </w:pPr>
            <w:r>
              <w:rPr>
                <w:rFonts w:asciiTheme="minorHAnsi" w:hAnsiTheme="minorHAnsi" w:cstheme="minorHAnsi"/>
                <w:sz w:val="24"/>
                <w:szCs w:val="24"/>
              </w:rPr>
              <w:t>CPD opportunity for all school staff while supporting the delivery of lessons.</w:t>
            </w:r>
          </w:p>
        </w:tc>
        <w:tc>
          <w:tcPr>
            <w:tcW w:w="1616" w:type="dxa"/>
            <w:tcBorders>
              <w:bottom w:val="single" w:sz="12" w:space="0" w:color="231F20"/>
            </w:tcBorders>
          </w:tcPr>
          <w:p w:rsidR="00C658FB" w:rsidRPr="005A4C7A" w:rsidRDefault="00D131A0" w:rsidP="00A15307">
            <w:pPr>
              <w:pStyle w:val="TableParagraph"/>
              <w:spacing w:before="160"/>
              <w:ind w:left="0"/>
              <w:rPr>
                <w:b/>
                <w:sz w:val="24"/>
              </w:rPr>
            </w:pPr>
            <w:r w:rsidRPr="005A4C7A">
              <w:rPr>
                <w:b/>
                <w:sz w:val="24"/>
              </w:rPr>
              <w:t>£</w:t>
            </w:r>
            <w:r w:rsidR="00A0188B">
              <w:rPr>
                <w:b/>
                <w:sz w:val="24"/>
              </w:rPr>
              <w:t>5425</w:t>
            </w:r>
          </w:p>
        </w:tc>
        <w:tc>
          <w:tcPr>
            <w:tcW w:w="3307" w:type="dxa"/>
            <w:tcBorders>
              <w:bottom w:val="single" w:sz="12" w:space="0" w:color="231F20"/>
            </w:tcBorders>
          </w:tcPr>
          <w:p w:rsidR="00D94180" w:rsidRDefault="00D94180" w:rsidP="00D94180">
            <w:pPr>
              <w:pStyle w:val="TableParagraph"/>
              <w:rPr>
                <w:rFonts w:asciiTheme="minorHAnsi" w:hAnsiTheme="minorHAnsi" w:cstheme="minorHAnsi"/>
                <w:sz w:val="24"/>
                <w:szCs w:val="24"/>
              </w:rPr>
            </w:pPr>
            <w:r>
              <w:rPr>
                <w:rFonts w:asciiTheme="minorHAnsi" w:hAnsiTheme="minorHAnsi" w:cstheme="minorHAnsi"/>
                <w:sz w:val="24"/>
                <w:szCs w:val="24"/>
              </w:rPr>
              <w:t xml:space="preserve">All children have taken part weekly PE sessions where they have improved their skills across the curriculum. </w:t>
            </w:r>
          </w:p>
          <w:p w:rsidR="00C658FB" w:rsidRDefault="00D94180" w:rsidP="00D94180">
            <w:pPr>
              <w:pStyle w:val="TableParagraph"/>
              <w:ind w:left="0"/>
              <w:rPr>
                <w:rFonts w:ascii="Times New Roman"/>
                <w:sz w:val="24"/>
              </w:rPr>
            </w:pPr>
            <w:r>
              <w:rPr>
                <w:rFonts w:asciiTheme="minorHAnsi" w:hAnsiTheme="minorHAnsi" w:cstheme="minorHAnsi"/>
                <w:sz w:val="24"/>
                <w:szCs w:val="24"/>
              </w:rPr>
              <w:t>Staff feel more confident in delivery of PE lessons as a result of working alongside a specialist.</w:t>
            </w:r>
          </w:p>
        </w:tc>
        <w:tc>
          <w:tcPr>
            <w:tcW w:w="3134" w:type="dxa"/>
            <w:tcBorders>
              <w:bottom w:val="single" w:sz="12" w:space="0" w:color="231F20"/>
            </w:tcBorders>
          </w:tcPr>
          <w:p w:rsidR="00C658FB" w:rsidRDefault="00D94180">
            <w:pPr>
              <w:pStyle w:val="TableParagraph"/>
              <w:ind w:left="0"/>
              <w:rPr>
                <w:rFonts w:ascii="Times New Roman"/>
                <w:sz w:val="24"/>
              </w:rPr>
            </w:pPr>
            <w:r>
              <w:rPr>
                <w:rFonts w:asciiTheme="minorHAnsi" w:hAnsiTheme="minorHAnsi" w:cstheme="minorHAnsi"/>
                <w:sz w:val="24"/>
                <w:szCs w:val="24"/>
              </w:rPr>
              <w:t>Carry on with AVSSP</w:t>
            </w:r>
          </w:p>
        </w:tc>
      </w:tr>
      <w:tr w:rsidR="00D94180">
        <w:trPr>
          <w:trHeight w:val="1705"/>
        </w:trPr>
        <w:tc>
          <w:tcPr>
            <w:tcW w:w="3720" w:type="dxa"/>
            <w:tcBorders>
              <w:bottom w:val="single" w:sz="12" w:space="0" w:color="231F20"/>
            </w:tcBorders>
          </w:tcPr>
          <w:p w:rsidR="00D94180" w:rsidRDefault="00D94180">
            <w:pPr>
              <w:pStyle w:val="TableParagraph"/>
              <w:ind w:left="0"/>
              <w:rPr>
                <w:rFonts w:asciiTheme="minorHAnsi" w:hAnsiTheme="minorHAnsi" w:cstheme="minorHAnsi"/>
                <w:b/>
                <w:bCs/>
                <w:sz w:val="24"/>
                <w:szCs w:val="24"/>
              </w:rPr>
            </w:pPr>
            <w:r>
              <w:rPr>
                <w:rFonts w:asciiTheme="minorHAnsi" w:hAnsiTheme="minorHAnsi" w:cstheme="minorHAnsi"/>
                <w:b/>
                <w:bCs/>
              </w:rPr>
              <w:t xml:space="preserve">Have activity equipment available to pupils at lunch time. Purchase both physical activity and sporting equipment. </w:t>
            </w:r>
            <w:r w:rsidRPr="00D94180">
              <w:rPr>
                <w:rFonts w:asciiTheme="minorHAnsi" w:hAnsiTheme="minorHAnsi" w:cstheme="minorHAnsi"/>
                <w:b/>
                <w:bCs/>
                <w:color w:val="FF0000"/>
              </w:rPr>
              <w:t xml:space="preserve">Need enough equipment for each bubble to have access to their own equipment. </w:t>
            </w:r>
          </w:p>
        </w:tc>
        <w:tc>
          <w:tcPr>
            <w:tcW w:w="3600" w:type="dxa"/>
            <w:tcBorders>
              <w:bottom w:val="single" w:sz="12" w:space="0" w:color="231F20"/>
            </w:tcBorders>
          </w:tcPr>
          <w:p w:rsidR="00D94180" w:rsidRDefault="00D94180" w:rsidP="00A15307">
            <w:pPr>
              <w:pStyle w:val="TableParagraph"/>
              <w:rPr>
                <w:rFonts w:asciiTheme="minorHAnsi" w:hAnsiTheme="minorHAnsi" w:cstheme="minorHAnsi"/>
                <w:sz w:val="24"/>
                <w:szCs w:val="24"/>
              </w:rPr>
            </w:pPr>
            <w:r>
              <w:rPr>
                <w:rFonts w:asciiTheme="minorHAnsi" w:hAnsiTheme="minorHAnsi" w:cstheme="minorHAnsi"/>
              </w:rPr>
              <w:t xml:space="preserve">Purchase of equipment for lunch use at lunch times. Organise into 5 age appropriate bags, one per class bubble. </w:t>
            </w:r>
          </w:p>
        </w:tc>
        <w:tc>
          <w:tcPr>
            <w:tcW w:w="1616" w:type="dxa"/>
            <w:tcBorders>
              <w:bottom w:val="single" w:sz="12" w:space="0" w:color="231F20"/>
            </w:tcBorders>
          </w:tcPr>
          <w:p w:rsidR="00D94180" w:rsidRPr="005A4C7A" w:rsidRDefault="00C1103A" w:rsidP="00A15307">
            <w:pPr>
              <w:pStyle w:val="TableParagraph"/>
              <w:spacing w:before="160"/>
              <w:ind w:left="0"/>
              <w:rPr>
                <w:b/>
                <w:sz w:val="24"/>
              </w:rPr>
            </w:pPr>
            <w:r w:rsidRPr="005A4C7A">
              <w:rPr>
                <w:b/>
                <w:sz w:val="24"/>
              </w:rPr>
              <w:t>£380</w:t>
            </w:r>
          </w:p>
        </w:tc>
        <w:tc>
          <w:tcPr>
            <w:tcW w:w="3307" w:type="dxa"/>
            <w:tcBorders>
              <w:bottom w:val="single" w:sz="12" w:space="0" w:color="231F20"/>
            </w:tcBorders>
          </w:tcPr>
          <w:p w:rsidR="00D94180" w:rsidRDefault="00D94180" w:rsidP="00D94180">
            <w:pPr>
              <w:pStyle w:val="NormalWeb"/>
              <w:numPr>
                <w:ilvl w:val="0"/>
                <w:numId w:val="4"/>
              </w:numPr>
              <w:rPr>
                <w:rFonts w:asciiTheme="minorHAnsi" w:hAnsiTheme="minorHAnsi" w:cstheme="minorHAnsi"/>
              </w:rPr>
            </w:pPr>
            <w:r>
              <w:rPr>
                <w:rFonts w:asciiTheme="minorHAnsi" w:hAnsiTheme="minorHAnsi" w:cstheme="minorHAnsi"/>
              </w:rPr>
              <w:t xml:space="preserve">Pupils to have a better experience of Physical activity and School Sport at lunch times </w:t>
            </w:r>
          </w:p>
          <w:p w:rsidR="00D94180" w:rsidRDefault="00D94180" w:rsidP="00D94180">
            <w:pPr>
              <w:pStyle w:val="NormalWeb"/>
              <w:numPr>
                <w:ilvl w:val="0"/>
                <w:numId w:val="4"/>
              </w:numPr>
              <w:rPr>
                <w:rFonts w:asciiTheme="minorHAnsi" w:hAnsiTheme="minorHAnsi" w:cstheme="minorHAnsi"/>
              </w:rPr>
            </w:pPr>
            <w:r>
              <w:rPr>
                <w:rFonts w:asciiTheme="minorHAnsi" w:hAnsiTheme="minorHAnsi" w:cstheme="minorHAnsi"/>
              </w:rPr>
              <w:t xml:space="preserve">Lunch time staff to feel more comfortable delivering activity </w:t>
            </w:r>
          </w:p>
          <w:p w:rsidR="00D94180" w:rsidRDefault="00D94180" w:rsidP="00D94180">
            <w:pPr>
              <w:pStyle w:val="NormalWeb"/>
              <w:numPr>
                <w:ilvl w:val="0"/>
                <w:numId w:val="4"/>
              </w:numPr>
              <w:rPr>
                <w:rFonts w:asciiTheme="minorHAnsi" w:hAnsiTheme="minorHAnsi" w:cstheme="minorHAnsi"/>
              </w:rPr>
            </w:pPr>
            <w:r>
              <w:rPr>
                <w:rFonts w:asciiTheme="minorHAnsi" w:hAnsiTheme="minorHAnsi" w:cstheme="minorHAnsi"/>
              </w:rPr>
              <w:t xml:space="preserve">Lunch times will have more variety of activity </w:t>
            </w:r>
          </w:p>
          <w:p w:rsidR="00D94180" w:rsidRPr="00C1103A" w:rsidRDefault="00D94180" w:rsidP="00C1103A">
            <w:pPr>
              <w:pStyle w:val="NormalWeb"/>
              <w:numPr>
                <w:ilvl w:val="0"/>
                <w:numId w:val="4"/>
              </w:numPr>
              <w:rPr>
                <w:rFonts w:asciiTheme="minorHAnsi" w:hAnsiTheme="minorHAnsi" w:cstheme="minorHAnsi"/>
              </w:rPr>
            </w:pPr>
            <w:r>
              <w:rPr>
                <w:rFonts w:asciiTheme="minorHAnsi" w:hAnsiTheme="minorHAnsi" w:cstheme="minorHAnsi"/>
              </w:rPr>
              <w:t>Equipment will be able to be</w:t>
            </w:r>
            <w:r w:rsidR="00C1103A">
              <w:rPr>
                <w:rFonts w:asciiTheme="minorHAnsi" w:hAnsiTheme="minorHAnsi" w:cstheme="minorHAnsi"/>
              </w:rPr>
              <w:t xml:space="preserve"> used at other times in the day</w:t>
            </w:r>
          </w:p>
        </w:tc>
        <w:tc>
          <w:tcPr>
            <w:tcW w:w="3134" w:type="dxa"/>
            <w:tcBorders>
              <w:bottom w:val="single" w:sz="12" w:space="0" w:color="231F20"/>
            </w:tcBorders>
          </w:tcPr>
          <w:p w:rsidR="00C1103A" w:rsidRDefault="00C1103A" w:rsidP="00C1103A">
            <w:pPr>
              <w:pStyle w:val="NormalWeb"/>
              <w:rPr>
                <w:rFonts w:asciiTheme="minorHAnsi" w:hAnsiTheme="minorHAnsi" w:cstheme="minorHAnsi"/>
              </w:rPr>
            </w:pPr>
            <w:r>
              <w:rPr>
                <w:rFonts w:asciiTheme="minorHAnsi" w:hAnsiTheme="minorHAnsi" w:cstheme="minorHAnsi"/>
              </w:rPr>
              <w:t xml:space="preserve">Look to develop the playground further by painting floor markings </w:t>
            </w:r>
          </w:p>
          <w:p w:rsidR="00D94180" w:rsidRDefault="00C1103A" w:rsidP="00C1103A">
            <w:pPr>
              <w:pStyle w:val="TableParagraph"/>
              <w:ind w:left="0"/>
              <w:rPr>
                <w:rFonts w:asciiTheme="minorHAnsi" w:hAnsiTheme="minorHAnsi" w:cstheme="minorHAnsi"/>
                <w:sz w:val="24"/>
                <w:szCs w:val="24"/>
              </w:rPr>
            </w:pPr>
            <w:r>
              <w:rPr>
                <w:rFonts w:asciiTheme="minorHAnsi" w:hAnsiTheme="minorHAnsi" w:cstheme="minorHAnsi"/>
              </w:rPr>
              <w:t>Develop lunch time staff through training on how to use the equipment</w:t>
            </w:r>
          </w:p>
        </w:tc>
      </w:tr>
      <w:tr w:rsidR="00C1103A">
        <w:trPr>
          <w:trHeight w:val="1705"/>
        </w:trPr>
        <w:tc>
          <w:tcPr>
            <w:tcW w:w="3720" w:type="dxa"/>
            <w:tcBorders>
              <w:bottom w:val="single" w:sz="12" w:space="0" w:color="231F20"/>
            </w:tcBorders>
          </w:tcPr>
          <w:p w:rsidR="00C1103A" w:rsidRDefault="00C1103A" w:rsidP="00C1103A">
            <w:pPr>
              <w:pStyle w:val="TableParagraph"/>
              <w:rPr>
                <w:rFonts w:asciiTheme="minorHAnsi" w:hAnsiTheme="minorHAnsi" w:cstheme="minorHAnsi"/>
                <w:b/>
                <w:bCs/>
              </w:rPr>
            </w:pPr>
            <w:r>
              <w:rPr>
                <w:rFonts w:asciiTheme="minorHAnsi" w:hAnsiTheme="minorHAnsi" w:cstheme="minorHAnsi"/>
                <w:b/>
                <w:bCs/>
              </w:rPr>
              <w:t xml:space="preserve">Play leader employed for lunchtime. </w:t>
            </w:r>
          </w:p>
        </w:tc>
        <w:tc>
          <w:tcPr>
            <w:tcW w:w="3600" w:type="dxa"/>
            <w:tcBorders>
              <w:bottom w:val="single" w:sz="12" w:space="0" w:color="231F20"/>
            </w:tcBorders>
          </w:tcPr>
          <w:p w:rsidR="00C1103A" w:rsidRDefault="00C1103A" w:rsidP="00C1103A">
            <w:pPr>
              <w:pStyle w:val="NormalWeb"/>
              <w:rPr>
                <w:rFonts w:asciiTheme="minorHAnsi" w:hAnsiTheme="minorHAnsi" w:cstheme="minorHAnsi"/>
              </w:rPr>
            </w:pPr>
            <w:r>
              <w:rPr>
                <w:rFonts w:asciiTheme="minorHAnsi" w:hAnsiTheme="minorHAnsi" w:cstheme="minorHAnsi"/>
              </w:rPr>
              <w:t xml:space="preserve">Increase the activities on offer during a lunchtime. </w:t>
            </w:r>
          </w:p>
          <w:p w:rsidR="00C1103A" w:rsidRDefault="00C1103A" w:rsidP="00C1103A">
            <w:pPr>
              <w:pStyle w:val="NormalWeb"/>
              <w:rPr>
                <w:rFonts w:asciiTheme="minorHAnsi" w:hAnsiTheme="minorHAnsi" w:cstheme="minorHAnsi"/>
              </w:rPr>
            </w:pPr>
            <w:r>
              <w:rPr>
                <w:rFonts w:asciiTheme="minorHAnsi" w:hAnsiTheme="minorHAnsi" w:cstheme="minorHAnsi"/>
              </w:rPr>
              <w:t xml:space="preserve">Increase activity levels during lunchtime. </w:t>
            </w:r>
          </w:p>
        </w:tc>
        <w:tc>
          <w:tcPr>
            <w:tcW w:w="1616" w:type="dxa"/>
            <w:tcBorders>
              <w:bottom w:val="single" w:sz="12" w:space="0" w:color="231F20"/>
            </w:tcBorders>
          </w:tcPr>
          <w:p w:rsidR="00C1103A" w:rsidRDefault="00C1103A" w:rsidP="00C1103A">
            <w:pPr>
              <w:pStyle w:val="TableParagraph"/>
              <w:ind w:left="0"/>
              <w:rPr>
                <w:rFonts w:asciiTheme="minorHAnsi" w:hAnsiTheme="minorHAnsi" w:cstheme="minorHAnsi"/>
                <w:b/>
                <w:sz w:val="24"/>
                <w:szCs w:val="24"/>
              </w:rPr>
            </w:pPr>
            <w:r>
              <w:rPr>
                <w:rFonts w:asciiTheme="minorHAnsi" w:hAnsiTheme="minorHAnsi" w:cstheme="minorHAnsi"/>
                <w:b/>
                <w:sz w:val="24"/>
                <w:szCs w:val="24"/>
              </w:rPr>
              <w:t>£2763</w:t>
            </w:r>
          </w:p>
          <w:p w:rsidR="00C1103A" w:rsidRPr="00BD0D6B" w:rsidRDefault="00C1103A" w:rsidP="00C1103A">
            <w:pPr>
              <w:pStyle w:val="TableParagraph"/>
              <w:ind w:left="0"/>
              <w:rPr>
                <w:rFonts w:asciiTheme="minorHAnsi" w:hAnsiTheme="minorHAnsi" w:cstheme="minorHAnsi"/>
                <w:b/>
                <w:sz w:val="24"/>
                <w:szCs w:val="24"/>
              </w:rPr>
            </w:pPr>
          </w:p>
        </w:tc>
        <w:tc>
          <w:tcPr>
            <w:tcW w:w="3307" w:type="dxa"/>
            <w:tcBorders>
              <w:bottom w:val="single" w:sz="12" w:space="0" w:color="231F20"/>
            </w:tcBorders>
          </w:tcPr>
          <w:p w:rsidR="00C1103A" w:rsidRDefault="00C1103A" w:rsidP="00C1103A">
            <w:pPr>
              <w:pStyle w:val="NormalWeb"/>
              <w:numPr>
                <w:ilvl w:val="0"/>
                <w:numId w:val="4"/>
              </w:numPr>
              <w:rPr>
                <w:rFonts w:asciiTheme="minorHAnsi" w:hAnsiTheme="minorHAnsi" w:cstheme="minorHAnsi"/>
              </w:rPr>
            </w:pPr>
            <w:r>
              <w:rPr>
                <w:rFonts w:asciiTheme="minorHAnsi" w:hAnsiTheme="minorHAnsi" w:cstheme="minorHAnsi"/>
              </w:rPr>
              <w:t xml:space="preserve">Children have a more positive lunch time experience. </w:t>
            </w:r>
          </w:p>
          <w:p w:rsidR="00C1103A" w:rsidRDefault="00C1103A" w:rsidP="00C1103A">
            <w:pPr>
              <w:pStyle w:val="NormalWeb"/>
              <w:numPr>
                <w:ilvl w:val="0"/>
                <w:numId w:val="4"/>
              </w:numPr>
              <w:rPr>
                <w:rFonts w:asciiTheme="minorHAnsi" w:hAnsiTheme="minorHAnsi" w:cstheme="minorHAnsi"/>
              </w:rPr>
            </w:pPr>
            <w:r>
              <w:rPr>
                <w:rFonts w:asciiTheme="minorHAnsi" w:hAnsiTheme="minorHAnsi" w:cstheme="minorHAnsi"/>
              </w:rPr>
              <w:t>Increase in positive behaviour</w:t>
            </w:r>
          </w:p>
          <w:p w:rsidR="00C1103A" w:rsidRDefault="00C1103A" w:rsidP="00C1103A">
            <w:pPr>
              <w:pStyle w:val="NormalWeb"/>
              <w:numPr>
                <w:ilvl w:val="0"/>
                <w:numId w:val="4"/>
              </w:numPr>
              <w:rPr>
                <w:rFonts w:asciiTheme="minorHAnsi" w:hAnsiTheme="minorHAnsi" w:cstheme="minorHAnsi"/>
              </w:rPr>
            </w:pPr>
            <w:r>
              <w:rPr>
                <w:rFonts w:asciiTheme="minorHAnsi" w:hAnsiTheme="minorHAnsi" w:cstheme="minorHAnsi"/>
              </w:rPr>
              <w:t>Increase in activity levels</w:t>
            </w:r>
          </w:p>
          <w:p w:rsidR="00C1103A" w:rsidRPr="00BD0D6B" w:rsidRDefault="00C1103A" w:rsidP="00C1103A">
            <w:pPr>
              <w:pStyle w:val="NormalWeb"/>
              <w:numPr>
                <w:ilvl w:val="0"/>
                <w:numId w:val="4"/>
              </w:numPr>
              <w:rPr>
                <w:rFonts w:asciiTheme="minorHAnsi" w:hAnsiTheme="minorHAnsi" w:cstheme="minorHAnsi"/>
              </w:rPr>
            </w:pPr>
            <w:r>
              <w:rPr>
                <w:rFonts w:asciiTheme="minorHAnsi" w:hAnsiTheme="minorHAnsi" w:cstheme="minorHAnsi"/>
              </w:rPr>
              <w:t xml:space="preserve">Improved teamwork and communication </w:t>
            </w:r>
          </w:p>
        </w:tc>
        <w:tc>
          <w:tcPr>
            <w:tcW w:w="3134" w:type="dxa"/>
            <w:tcBorders>
              <w:bottom w:val="single" w:sz="12" w:space="0" w:color="231F20"/>
            </w:tcBorders>
          </w:tcPr>
          <w:p w:rsidR="00C1103A" w:rsidRDefault="00C1103A" w:rsidP="00C1103A">
            <w:pPr>
              <w:pStyle w:val="NormalWeb"/>
              <w:numPr>
                <w:ilvl w:val="0"/>
                <w:numId w:val="5"/>
              </w:numPr>
              <w:rPr>
                <w:rFonts w:asciiTheme="minorHAnsi" w:hAnsiTheme="minorHAnsi" w:cstheme="minorHAnsi"/>
              </w:rPr>
            </w:pPr>
            <w:r>
              <w:rPr>
                <w:rFonts w:asciiTheme="minorHAnsi" w:hAnsiTheme="minorHAnsi" w:cstheme="minorHAnsi"/>
              </w:rPr>
              <w:t xml:space="preserve">Budget for a play leader in the next academic year. </w:t>
            </w:r>
          </w:p>
        </w:tc>
      </w:tr>
      <w:tr w:rsidR="002218CD">
        <w:trPr>
          <w:trHeight w:val="1705"/>
        </w:trPr>
        <w:tc>
          <w:tcPr>
            <w:tcW w:w="3720" w:type="dxa"/>
            <w:tcBorders>
              <w:bottom w:val="single" w:sz="12" w:space="0" w:color="231F20"/>
            </w:tcBorders>
          </w:tcPr>
          <w:p w:rsidR="002218CD" w:rsidRDefault="002218CD" w:rsidP="00C1103A">
            <w:pPr>
              <w:pStyle w:val="TableParagraph"/>
              <w:rPr>
                <w:rFonts w:asciiTheme="minorHAnsi" w:hAnsiTheme="minorHAnsi" w:cstheme="minorHAnsi"/>
                <w:b/>
                <w:bCs/>
              </w:rPr>
            </w:pPr>
            <w:r>
              <w:rPr>
                <w:rFonts w:asciiTheme="minorHAnsi" w:hAnsiTheme="minorHAnsi" w:cstheme="minorHAnsi"/>
                <w:b/>
                <w:bCs/>
              </w:rPr>
              <w:t xml:space="preserve">Update the curriculum resources. </w:t>
            </w:r>
          </w:p>
        </w:tc>
        <w:tc>
          <w:tcPr>
            <w:tcW w:w="3600" w:type="dxa"/>
            <w:tcBorders>
              <w:bottom w:val="single" w:sz="12" w:space="0" w:color="231F20"/>
            </w:tcBorders>
          </w:tcPr>
          <w:p w:rsidR="002218CD" w:rsidRDefault="002218CD" w:rsidP="00C1103A">
            <w:pPr>
              <w:pStyle w:val="NormalWeb"/>
              <w:rPr>
                <w:rFonts w:asciiTheme="minorHAnsi" w:hAnsiTheme="minorHAnsi" w:cstheme="minorHAnsi"/>
              </w:rPr>
            </w:pPr>
            <w:r>
              <w:rPr>
                <w:rFonts w:asciiTheme="minorHAnsi" w:hAnsiTheme="minorHAnsi" w:cstheme="minorHAnsi"/>
              </w:rPr>
              <w:t xml:space="preserve">With the help of the SSP coach, carry out an inventory of what equipment we already have and what needs to be ordered to enhance the quality of </w:t>
            </w:r>
          </w:p>
        </w:tc>
        <w:tc>
          <w:tcPr>
            <w:tcW w:w="1616" w:type="dxa"/>
            <w:tcBorders>
              <w:bottom w:val="single" w:sz="12" w:space="0" w:color="231F20"/>
            </w:tcBorders>
          </w:tcPr>
          <w:p w:rsidR="002218CD" w:rsidRDefault="002218CD" w:rsidP="00C1103A">
            <w:pPr>
              <w:pStyle w:val="TableParagraph"/>
              <w:ind w:left="0"/>
              <w:rPr>
                <w:rFonts w:asciiTheme="minorHAnsi" w:hAnsiTheme="minorHAnsi" w:cstheme="minorHAnsi"/>
                <w:b/>
                <w:sz w:val="24"/>
                <w:szCs w:val="24"/>
              </w:rPr>
            </w:pPr>
            <w:r>
              <w:rPr>
                <w:rFonts w:asciiTheme="minorHAnsi" w:hAnsiTheme="minorHAnsi" w:cstheme="minorHAnsi"/>
                <w:b/>
                <w:sz w:val="24"/>
                <w:szCs w:val="24"/>
              </w:rPr>
              <w:t>£1470</w:t>
            </w:r>
          </w:p>
        </w:tc>
        <w:tc>
          <w:tcPr>
            <w:tcW w:w="3307" w:type="dxa"/>
            <w:tcBorders>
              <w:bottom w:val="single" w:sz="12" w:space="0" w:color="231F20"/>
            </w:tcBorders>
          </w:tcPr>
          <w:p w:rsidR="002218CD" w:rsidRDefault="002218CD" w:rsidP="00C1103A">
            <w:pPr>
              <w:pStyle w:val="NormalWeb"/>
              <w:numPr>
                <w:ilvl w:val="0"/>
                <w:numId w:val="4"/>
              </w:numPr>
              <w:rPr>
                <w:rFonts w:asciiTheme="minorHAnsi" w:hAnsiTheme="minorHAnsi" w:cstheme="minorHAnsi"/>
              </w:rPr>
            </w:pPr>
            <w:r>
              <w:rPr>
                <w:rFonts w:asciiTheme="minorHAnsi" w:hAnsiTheme="minorHAnsi" w:cstheme="minorHAnsi"/>
              </w:rPr>
              <w:t xml:space="preserve">Improve the quality of curriculum PE. </w:t>
            </w:r>
          </w:p>
          <w:p w:rsidR="002218CD" w:rsidRDefault="002218CD" w:rsidP="002218CD">
            <w:pPr>
              <w:pStyle w:val="NormalWeb"/>
              <w:numPr>
                <w:ilvl w:val="0"/>
                <w:numId w:val="4"/>
              </w:numPr>
              <w:rPr>
                <w:rFonts w:asciiTheme="minorHAnsi" w:hAnsiTheme="minorHAnsi" w:cstheme="minorHAnsi"/>
              </w:rPr>
            </w:pPr>
            <w:r>
              <w:rPr>
                <w:rFonts w:asciiTheme="minorHAnsi" w:hAnsiTheme="minorHAnsi" w:cstheme="minorHAnsi"/>
              </w:rPr>
              <w:t xml:space="preserve">Equipment will be able to be used at other time of the day such as an after school club. </w:t>
            </w:r>
          </w:p>
        </w:tc>
        <w:tc>
          <w:tcPr>
            <w:tcW w:w="3134" w:type="dxa"/>
            <w:tcBorders>
              <w:bottom w:val="single" w:sz="12" w:space="0" w:color="231F20"/>
            </w:tcBorders>
          </w:tcPr>
          <w:p w:rsidR="002218CD" w:rsidRDefault="002218CD" w:rsidP="00C1103A">
            <w:pPr>
              <w:pStyle w:val="NormalWeb"/>
              <w:numPr>
                <w:ilvl w:val="0"/>
                <w:numId w:val="5"/>
              </w:numPr>
              <w:rPr>
                <w:rFonts w:asciiTheme="minorHAnsi" w:hAnsiTheme="minorHAnsi" w:cstheme="minorHAnsi"/>
              </w:rPr>
            </w:pPr>
            <w:r>
              <w:rPr>
                <w:rFonts w:asciiTheme="minorHAnsi" w:hAnsiTheme="minorHAnsi" w:cstheme="minorHAnsi"/>
              </w:rPr>
              <w:t xml:space="preserve">The equipment will be able to </w:t>
            </w:r>
          </w:p>
        </w:tc>
      </w:tr>
      <w:tr w:rsidR="00C1103A">
        <w:trPr>
          <w:trHeight w:val="315"/>
        </w:trPr>
        <w:tc>
          <w:tcPr>
            <w:tcW w:w="12243" w:type="dxa"/>
            <w:gridSpan w:val="4"/>
            <w:vMerge w:val="restart"/>
            <w:tcBorders>
              <w:top w:val="single" w:sz="12" w:space="0" w:color="231F20"/>
            </w:tcBorders>
          </w:tcPr>
          <w:p w:rsidR="00C1103A" w:rsidRDefault="00C1103A" w:rsidP="00C1103A">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1103A" w:rsidRDefault="00C1103A" w:rsidP="00C1103A">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1103A">
        <w:trPr>
          <w:trHeight w:val="320"/>
        </w:trPr>
        <w:tc>
          <w:tcPr>
            <w:tcW w:w="12243" w:type="dxa"/>
            <w:gridSpan w:val="4"/>
            <w:vMerge/>
            <w:tcBorders>
              <w:top w:val="nil"/>
            </w:tcBorders>
          </w:tcPr>
          <w:p w:rsidR="00C1103A" w:rsidRDefault="00C1103A" w:rsidP="00C1103A">
            <w:pPr>
              <w:rPr>
                <w:sz w:val="2"/>
                <w:szCs w:val="2"/>
              </w:rPr>
            </w:pPr>
          </w:p>
        </w:tc>
        <w:tc>
          <w:tcPr>
            <w:tcW w:w="3134" w:type="dxa"/>
          </w:tcPr>
          <w:p w:rsidR="00C1103A" w:rsidRDefault="000512FC" w:rsidP="00C1103A">
            <w:pPr>
              <w:pStyle w:val="TableParagraph"/>
              <w:spacing w:before="45" w:line="255" w:lineRule="exact"/>
              <w:ind w:left="39"/>
              <w:rPr>
                <w:sz w:val="21"/>
              </w:rPr>
            </w:pPr>
            <w:r>
              <w:rPr>
                <w:sz w:val="21"/>
              </w:rPr>
              <w:t>0</w:t>
            </w:r>
            <w:r w:rsidR="00C1103A">
              <w:rPr>
                <w:sz w:val="21"/>
              </w:rPr>
              <w:t>%</w:t>
            </w:r>
          </w:p>
        </w:tc>
      </w:tr>
      <w:tr w:rsidR="00C1103A">
        <w:trPr>
          <w:trHeight w:val="405"/>
        </w:trPr>
        <w:tc>
          <w:tcPr>
            <w:tcW w:w="3720" w:type="dxa"/>
          </w:tcPr>
          <w:p w:rsidR="00C1103A" w:rsidRDefault="00C1103A" w:rsidP="00C1103A">
            <w:pPr>
              <w:pStyle w:val="TableParagraph"/>
              <w:spacing w:before="41"/>
              <w:ind w:left="1535" w:right="1515"/>
              <w:jc w:val="center"/>
              <w:rPr>
                <w:b/>
                <w:sz w:val="24"/>
              </w:rPr>
            </w:pPr>
            <w:r>
              <w:rPr>
                <w:b/>
                <w:color w:val="231F20"/>
                <w:sz w:val="24"/>
              </w:rPr>
              <w:t>Intent</w:t>
            </w:r>
          </w:p>
        </w:tc>
        <w:tc>
          <w:tcPr>
            <w:tcW w:w="5216" w:type="dxa"/>
            <w:gridSpan w:val="2"/>
          </w:tcPr>
          <w:p w:rsidR="00C1103A" w:rsidRDefault="00C1103A" w:rsidP="00C1103A">
            <w:pPr>
              <w:pStyle w:val="TableParagraph"/>
              <w:spacing w:before="41"/>
              <w:ind w:left="1780" w:right="1760"/>
              <w:jc w:val="center"/>
              <w:rPr>
                <w:b/>
                <w:sz w:val="24"/>
              </w:rPr>
            </w:pPr>
            <w:r>
              <w:rPr>
                <w:b/>
                <w:color w:val="231F20"/>
                <w:sz w:val="24"/>
              </w:rPr>
              <w:t>Implementation</w:t>
            </w:r>
          </w:p>
        </w:tc>
        <w:tc>
          <w:tcPr>
            <w:tcW w:w="3307" w:type="dxa"/>
          </w:tcPr>
          <w:p w:rsidR="00C1103A" w:rsidRDefault="00C1103A" w:rsidP="00C1103A">
            <w:pPr>
              <w:pStyle w:val="TableParagraph"/>
              <w:spacing w:before="41"/>
              <w:ind w:left="1288" w:right="1268"/>
              <w:jc w:val="center"/>
              <w:rPr>
                <w:b/>
                <w:sz w:val="24"/>
              </w:rPr>
            </w:pPr>
            <w:r>
              <w:rPr>
                <w:b/>
                <w:color w:val="231F20"/>
                <w:sz w:val="24"/>
              </w:rPr>
              <w:t>Impact</w:t>
            </w:r>
          </w:p>
        </w:tc>
        <w:tc>
          <w:tcPr>
            <w:tcW w:w="3134" w:type="dxa"/>
          </w:tcPr>
          <w:p w:rsidR="00C1103A" w:rsidRDefault="00C1103A" w:rsidP="00C1103A">
            <w:pPr>
              <w:pStyle w:val="TableParagraph"/>
              <w:ind w:left="0"/>
              <w:rPr>
                <w:rFonts w:ascii="Times New Roman"/>
                <w:sz w:val="24"/>
              </w:rPr>
            </w:pPr>
          </w:p>
        </w:tc>
      </w:tr>
      <w:tr w:rsidR="00C1103A">
        <w:trPr>
          <w:trHeight w:val="1472"/>
        </w:trPr>
        <w:tc>
          <w:tcPr>
            <w:tcW w:w="3720" w:type="dxa"/>
          </w:tcPr>
          <w:p w:rsidR="00C1103A" w:rsidRDefault="00C1103A" w:rsidP="00C1103A">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1103A" w:rsidRDefault="00C1103A" w:rsidP="00C1103A">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1103A" w:rsidRDefault="00C1103A" w:rsidP="00C1103A">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1103A" w:rsidRDefault="00C1103A" w:rsidP="00C1103A">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1103A" w:rsidRDefault="00C1103A" w:rsidP="00C1103A">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1103A" w:rsidRDefault="00C1103A" w:rsidP="00C1103A">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1103A" w:rsidRDefault="00C1103A" w:rsidP="00C1103A">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1103A" w:rsidTr="00FD4796">
        <w:trPr>
          <w:trHeight w:val="2957"/>
        </w:trPr>
        <w:tc>
          <w:tcPr>
            <w:tcW w:w="3720" w:type="dxa"/>
          </w:tcPr>
          <w:p w:rsidR="00C1103A" w:rsidRPr="00AA3E6F" w:rsidRDefault="00C1103A" w:rsidP="00FD4796">
            <w:pPr>
              <w:pStyle w:val="NormalWeb"/>
              <w:rPr>
                <w:rFonts w:asciiTheme="minorHAnsi" w:hAnsiTheme="minorHAnsi" w:cstheme="minorHAnsi"/>
              </w:rPr>
            </w:pPr>
            <w:r w:rsidRPr="00023659">
              <w:rPr>
                <w:rFonts w:asciiTheme="minorHAnsi" w:hAnsiTheme="minorHAnsi" w:cstheme="minorHAnsi"/>
              </w:rPr>
              <w:t>School noticeboard used to display information and celebrate achievements in sport to raise the profile of PE and sport t</w:t>
            </w:r>
            <w:r w:rsidR="00FD4796">
              <w:rPr>
                <w:rFonts w:asciiTheme="minorHAnsi" w:hAnsiTheme="minorHAnsi" w:cstheme="minorHAnsi"/>
              </w:rPr>
              <w:t>o pupils, parents and visitors.</w:t>
            </w:r>
          </w:p>
        </w:tc>
        <w:tc>
          <w:tcPr>
            <w:tcW w:w="3600" w:type="dxa"/>
          </w:tcPr>
          <w:p w:rsidR="00C1103A" w:rsidRPr="00023659" w:rsidRDefault="00C1103A" w:rsidP="00C1103A">
            <w:pPr>
              <w:pStyle w:val="NormalWeb"/>
              <w:numPr>
                <w:ilvl w:val="0"/>
                <w:numId w:val="6"/>
              </w:numPr>
              <w:rPr>
                <w:rFonts w:asciiTheme="minorHAnsi" w:hAnsiTheme="minorHAnsi" w:cstheme="minorHAnsi"/>
              </w:rPr>
            </w:pPr>
            <w:r w:rsidRPr="00023659">
              <w:rPr>
                <w:rFonts w:asciiTheme="minorHAnsi" w:hAnsiTheme="minorHAnsi" w:cstheme="minorHAnsi"/>
              </w:rPr>
              <w:t xml:space="preserve">Noticeboard in place. </w:t>
            </w:r>
          </w:p>
          <w:p w:rsidR="00C1103A" w:rsidRDefault="00C1103A" w:rsidP="00C1103A">
            <w:pPr>
              <w:pStyle w:val="NormalWeb"/>
              <w:numPr>
                <w:ilvl w:val="0"/>
                <w:numId w:val="6"/>
              </w:numPr>
              <w:rPr>
                <w:rFonts w:asciiTheme="minorHAnsi" w:hAnsiTheme="minorHAnsi" w:cstheme="minorHAnsi"/>
              </w:rPr>
            </w:pPr>
            <w:r w:rsidRPr="00023659">
              <w:rPr>
                <w:rFonts w:asciiTheme="minorHAnsi" w:hAnsiTheme="minorHAnsi" w:cstheme="minorHAnsi"/>
              </w:rPr>
              <w:t xml:space="preserve">Display regularly updated. </w:t>
            </w:r>
          </w:p>
          <w:p w:rsidR="00C1103A" w:rsidRPr="00AA3E6F" w:rsidRDefault="00C1103A" w:rsidP="00C1103A">
            <w:pPr>
              <w:pStyle w:val="NormalWeb"/>
              <w:rPr>
                <w:rFonts w:asciiTheme="minorHAnsi" w:hAnsiTheme="minorHAnsi" w:cstheme="minorHAnsi"/>
              </w:rPr>
            </w:pPr>
          </w:p>
        </w:tc>
        <w:tc>
          <w:tcPr>
            <w:tcW w:w="1616" w:type="dxa"/>
          </w:tcPr>
          <w:p w:rsidR="00C1103A" w:rsidRDefault="00C1103A" w:rsidP="00C1103A">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No cost </w:t>
            </w:r>
          </w:p>
          <w:p w:rsidR="00C1103A" w:rsidRDefault="00C1103A" w:rsidP="00C1103A">
            <w:pPr>
              <w:pStyle w:val="TableParagraph"/>
              <w:ind w:left="0"/>
              <w:rPr>
                <w:rFonts w:asciiTheme="minorHAnsi" w:hAnsiTheme="minorHAnsi" w:cstheme="minorHAnsi"/>
                <w:sz w:val="24"/>
                <w:szCs w:val="24"/>
              </w:rPr>
            </w:pPr>
          </w:p>
          <w:p w:rsidR="00C1103A" w:rsidRDefault="00C1103A" w:rsidP="00C1103A">
            <w:pPr>
              <w:pStyle w:val="TableParagraph"/>
              <w:ind w:left="0"/>
              <w:rPr>
                <w:rFonts w:asciiTheme="minorHAnsi" w:hAnsiTheme="minorHAnsi" w:cstheme="minorHAnsi"/>
                <w:sz w:val="24"/>
                <w:szCs w:val="24"/>
              </w:rPr>
            </w:pPr>
          </w:p>
          <w:p w:rsidR="00C1103A" w:rsidRDefault="00C1103A" w:rsidP="00C1103A">
            <w:pPr>
              <w:pStyle w:val="TableParagraph"/>
              <w:ind w:left="0"/>
              <w:rPr>
                <w:rFonts w:asciiTheme="minorHAnsi" w:hAnsiTheme="minorHAnsi" w:cstheme="minorHAnsi"/>
                <w:sz w:val="24"/>
                <w:szCs w:val="24"/>
              </w:rPr>
            </w:pPr>
          </w:p>
          <w:p w:rsidR="00C1103A" w:rsidRDefault="00C1103A" w:rsidP="00C1103A">
            <w:pPr>
              <w:pStyle w:val="TableParagraph"/>
              <w:ind w:left="0"/>
              <w:rPr>
                <w:rFonts w:asciiTheme="minorHAnsi" w:hAnsiTheme="minorHAnsi" w:cstheme="minorHAnsi"/>
                <w:sz w:val="24"/>
                <w:szCs w:val="24"/>
              </w:rPr>
            </w:pPr>
          </w:p>
          <w:p w:rsidR="00C1103A" w:rsidRDefault="00C1103A" w:rsidP="00C1103A">
            <w:pPr>
              <w:pStyle w:val="TableParagraph"/>
              <w:ind w:left="0"/>
              <w:rPr>
                <w:rFonts w:asciiTheme="minorHAnsi" w:hAnsiTheme="minorHAnsi" w:cstheme="minorHAnsi"/>
                <w:sz w:val="24"/>
                <w:szCs w:val="24"/>
              </w:rPr>
            </w:pPr>
          </w:p>
          <w:p w:rsidR="00C1103A" w:rsidRDefault="00C1103A" w:rsidP="00C1103A">
            <w:pPr>
              <w:pStyle w:val="TableParagraph"/>
              <w:ind w:left="0"/>
              <w:rPr>
                <w:rFonts w:asciiTheme="minorHAnsi" w:hAnsiTheme="minorHAnsi" w:cstheme="minorHAnsi"/>
                <w:sz w:val="24"/>
                <w:szCs w:val="24"/>
              </w:rPr>
            </w:pPr>
          </w:p>
          <w:p w:rsidR="00C1103A" w:rsidRPr="00AA3E6F" w:rsidRDefault="00C1103A" w:rsidP="00C1103A">
            <w:pPr>
              <w:pStyle w:val="TableParagraph"/>
              <w:ind w:left="0"/>
              <w:rPr>
                <w:rFonts w:asciiTheme="minorHAnsi" w:hAnsiTheme="minorHAnsi" w:cstheme="minorHAnsi"/>
              </w:rPr>
            </w:pPr>
          </w:p>
        </w:tc>
        <w:tc>
          <w:tcPr>
            <w:tcW w:w="3307" w:type="dxa"/>
          </w:tcPr>
          <w:p w:rsidR="00C1103A" w:rsidRPr="00AD2CD7" w:rsidRDefault="00C1103A" w:rsidP="00C1103A">
            <w:pPr>
              <w:pStyle w:val="NormalWeb"/>
              <w:rPr>
                <w:rFonts w:asciiTheme="minorHAnsi" w:hAnsiTheme="minorHAnsi" w:cstheme="minorHAnsi"/>
                <w:color w:val="FF0000"/>
              </w:rPr>
            </w:pPr>
            <w:r w:rsidRPr="00AD2CD7">
              <w:rPr>
                <w:rFonts w:asciiTheme="minorHAnsi" w:hAnsiTheme="minorHAnsi" w:cstheme="minorHAnsi"/>
                <w:color w:val="FF0000"/>
              </w:rPr>
              <w:t>The board celebrated our successes in the virtual competitions that</w:t>
            </w:r>
            <w:r w:rsidR="005A4C7A">
              <w:rPr>
                <w:rFonts w:asciiTheme="minorHAnsi" w:hAnsiTheme="minorHAnsi" w:cstheme="minorHAnsi"/>
                <w:color w:val="FF0000"/>
              </w:rPr>
              <w:t xml:space="preserve"> took place during this academic year</w:t>
            </w:r>
            <w:r w:rsidRPr="00AD2CD7">
              <w:rPr>
                <w:rFonts w:asciiTheme="minorHAnsi" w:hAnsiTheme="minorHAnsi" w:cstheme="minorHAnsi"/>
                <w:color w:val="FF0000"/>
              </w:rPr>
              <w:t xml:space="preserve">. </w:t>
            </w:r>
          </w:p>
          <w:p w:rsidR="00C1103A" w:rsidRPr="00AD2CD7" w:rsidRDefault="00C1103A" w:rsidP="00C1103A">
            <w:pPr>
              <w:pStyle w:val="NormalWeb"/>
              <w:rPr>
                <w:rFonts w:asciiTheme="minorHAnsi" w:hAnsiTheme="minorHAnsi" w:cstheme="minorHAnsi"/>
                <w:color w:val="FF0000"/>
              </w:rPr>
            </w:pPr>
          </w:p>
          <w:p w:rsidR="00C1103A" w:rsidRPr="00AD2CD7" w:rsidRDefault="00C1103A" w:rsidP="00C1103A">
            <w:pPr>
              <w:pStyle w:val="NormalWeb"/>
              <w:rPr>
                <w:rFonts w:asciiTheme="minorHAnsi" w:hAnsiTheme="minorHAnsi" w:cstheme="minorHAnsi"/>
                <w:color w:val="FF0000"/>
              </w:rPr>
            </w:pPr>
            <w:r w:rsidRPr="00AD2CD7">
              <w:rPr>
                <w:rFonts w:asciiTheme="minorHAnsi" w:hAnsiTheme="minorHAnsi" w:cstheme="minorHAnsi"/>
                <w:color w:val="FF0000"/>
              </w:rPr>
              <w:t xml:space="preserve">Curriculum PE communicated with school. </w:t>
            </w:r>
          </w:p>
        </w:tc>
        <w:tc>
          <w:tcPr>
            <w:tcW w:w="3134" w:type="dxa"/>
          </w:tcPr>
          <w:p w:rsidR="00C1103A" w:rsidRPr="00023659" w:rsidRDefault="00C1103A" w:rsidP="00C1103A">
            <w:pPr>
              <w:pStyle w:val="NormalWeb"/>
              <w:numPr>
                <w:ilvl w:val="0"/>
                <w:numId w:val="8"/>
              </w:numPr>
              <w:rPr>
                <w:rFonts w:asciiTheme="minorHAnsi" w:hAnsiTheme="minorHAnsi" w:cstheme="minorHAnsi"/>
              </w:rPr>
            </w:pPr>
            <w:r w:rsidRPr="00023659">
              <w:rPr>
                <w:rFonts w:asciiTheme="minorHAnsi" w:hAnsiTheme="minorHAnsi" w:cstheme="minorHAnsi"/>
              </w:rPr>
              <w:t>Continue to update</w:t>
            </w:r>
          </w:p>
          <w:p w:rsidR="00C1103A" w:rsidRPr="00AD2CD7" w:rsidRDefault="00C1103A" w:rsidP="00AD2CD7">
            <w:pPr>
              <w:pStyle w:val="NormalWeb"/>
              <w:numPr>
                <w:ilvl w:val="0"/>
                <w:numId w:val="8"/>
              </w:numPr>
              <w:rPr>
                <w:rFonts w:asciiTheme="minorHAnsi" w:hAnsiTheme="minorHAnsi" w:cstheme="minorHAnsi"/>
              </w:rPr>
            </w:pPr>
            <w:r w:rsidRPr="00023659">
              <w:rPr>
                <w:rFonts w:asciiTheme="minorHAnsi" w:hAnsiTheme="minorHAnsi" w:cstheme="minorHAnsi"/>
              </w:rPr>
              <w:t xml:space="preserve">Further notice board to be used outside for more parents to see. </w:t>
            </w:r>
          </w:p>
        </w:tc>
      </w:tr>
      <w:tr w:rsidR="00AD2CD7">
        <w:trPr>
          <w:trHeight w:val="1690"/>
        </w:trPr>
        <w:tc>
          <w:tcPr>
            <w:tcW w:w="3720" w:type="dxa"/>
          </w:tcPr>
          <w:p w:rsidR="00AD2CD7" w:rsidRPr="00023659" w:rsidRDefault="00AD2CD7" w:rsidP="00AD2CD7">
            <w:pPr>
              <w:pStyle w:val="NormalWeb"/>
              <w:rPr>
                <w:rFonts w:asciiTheme="minorHAnsi" w:hAnsiTheme="minorHAnsi" w:cstheme="minorHAnsi"/>
              </w:rPr>
            </w:pPr>
            <w:r w:rsidRPr="00023659">
              <w:rPr>
                <w:rFonts w:asciiTheme="minorHAnsi" w:hAnsiTheme="minorHAnsi" w:cstheme="minorHAnsi"/>
              </w:rPr>
              <w:t xml:space="preserve">Sport to be celebrated in assembly every week to ensure the whole school is aware of the importance of PE, sport and physical activity and to encourage pupils to take part. </w:t>
            </w:r>
          </w:p>
          <w:p w:rsidR="00AD2CD7" w:rsidRPr="00023659" w:rsidRDefault="00AD2CD7" w:rsidP="00AD2CD7">
            <w:pPr>
              <w:pStyle w:val="NormalWeb"/>
              <w:rPr>
                <w:rFonts w:asciiTheme="minorHAnsi" w:hAnsiTheme="minorHAnsi" w:cstheme="minorHAnsi"/>
              </w:rPr>
            </w:pPr>
          </w:p>
        </w:tc>
        <w:tc>
          <w:tcPr>
            <w:tcW w:w="3600" w:type="dxa"/>
          </w:tcPr>
          <w:p w:rsidR="00AD2CD7" w:rsidRPr="00023659" w:rsidRDefault="00AD2CD7" w:rsidP="00AD2CD7">
            <w:pPr>
              <w:pStyle w:val="NormalWeb"/>
              <w:numPr>
                <w:ilvl w:val="0"/>
                <w:numId w:val="9"/>
              </w:numPr>
              <w:rPr>
                <w:rFonts w:asciiTheme="minorHAnsi" w:hAnsiTheme="minorHAnsi" w:cstheme="minorHAnsi"/>
              </w:rPr>
            </w:pPr>
            <w:r w:rsidRPr="00023659">
              <w:rPr>
                <w:rFonts w:asciiTheme="minorHAnsi" w:hAnsiTheme="minorHAnsi" w:cstheme="minorHAnsi"/>
              </w:rPr>
              <w:t xml:space="preserve">Weekly assembly to award Sportsperson of the week (KS1 and KS2) </w:t>
            </w:r>
          </w:p>
          <w:p w:rsidR="00AD2CD7" w:rsidRPr="00023659" w:rsidRDefault="00AD2CD7" w:rsidP="00AD2CD7">
            <w:pPr>
              <w:pStyle w:val="NormalWeb"/>
              <w:numPr>
                <w:ilvl w:val="0"/>
                <w:numId w:val="9"/>
              </w:numPr>
              <w:rPr>
                <w:rFonts w:asciiTheme="minorHAnsi" w:hAnsiTheme="minorHAnsi" w:cstheme="minorHAnsi"/>
              </w:rPr>
            </w:pPr>
            <w:r w:rsidRPr="00023659">
              <w:rPr>
                <w:rFonts w:asciiTheme="minorHAnsi" w:hAnsiTheme="minorHAnsi" w:cstheme="minorHAnsi"/>
              </w:rPr>
              <w:t xml:space="preserve">Achievements are celebrated. </w:t>
            </w:r>
          </w:p>
          <w:p w:rsidR="00AD2CD7" w:rsidRPr="00023659" w:rsidRDefault="00AD2CD7" w:rsidP="00AD2CD7">
            <w:pPr>
              <w:pStyle w:val="NormalWeb"/>
              <w:numPr>
                <w:ilvl w:val="0"/>
                <w:numId w:val="9"/>
              </w:numPr>
              <w:rPr>
                <w:rFonts w:asciiTheme="minorHAnsi" w:hAnsiTheme="minorHAnsi" w:cstheme="minorHAnsi"/>
              </w:rPr>
            </w:pPr>
            <w:r w:rsidRPr="00023659">
              <w:rPr>
                <w:rFonts w:asciiTheme="minorHAnsi" w:hAnsiTheme="minorHAnsi" w:cstheme="minorHAnsi"/>
              </w:rPr>
              <w:t xml:space="preserve">Children rewarded for sport/achievement/physical activity </w:t>
            </w:r>
          </w:p>
          <w:p w:rsidR="00AD2CD7" w:rsidRPr="00023659" w:rsidRDefault="00AD2CD7" w:rsidP="00AD2CD7">
            <w:pPr>
              <w:pStyle w:val="NormalWeb"/>
              <w:ind w:left="720"/>
              <w:rPr>
                <w:rFonts w:asciiTheme="minorHAnsi" w:hAnsiTheme="minorHAnsi" w:cstheme="minorHAnsi"/>
              </w:rPr>
            </w:pPr>
          </w:p>
        </w:tc>
        <w:tc>
          <w:tcPr>
            <w:tcW w:w="1616" w:type="dxa"/>
          </w:tcPr>
          <w:p w:rsidR="00AD2CD7" w:rsidRPr="00023659" w:rsidRDefault="00AD2CD7" w:rsidP="00AD2CD7">
            <w:pPr>
              <w:pStyle w:val="TableParagraph"/>
              <w:ind w:left="0"/>
              <w:rPr>
                <w:rFonts w:asciiTheme="minorHAnsi" w:hAnsiTheme="minorHAnsi" w:cstheme="minorHAnsi"/>
                <w:sz w:val="24"/>
                <w:szCs w:val="24"/>
              </w:rPr>
            </w:pPr>
            <w:r>
              <w:rPr>
                <w:rFonts w:asciiTheme="minorHAnsi" w:hAnsiTheme="minorHAnsi" w:cstheme="minorHAnsi"/>
                <w:sz w:val="24"/>
                <w:szCs w:val="24"/>
              </w:rPr>
              <w:t>No cost</w:t>
            </w:r>
          </w:p>
        </w:tc>
        <w:tc>
          <w:tcPr>
            <w:tcW w:w="3307" w:type="dxa"/>
          </w:tcPr>
          <w:p w:rsidR="00AD2CD7" w:rsidRPr="00023659" w:rsidRDefault="00AD2CD7" w:rsidP="00AD2CD7">
            <w:pPr>
              <w:pStyle w:val="NormalWeb"/>
              <w:numPr>
                <w:ilvl w:val="0"/>
                <w:numId w:val="10"/>
              </w:numPr>
              <w:rPr>
                <w:rFonts w:asciiTheme="minorHAnsi" w:hAnsiTheme="minorHAnsi" w:cstheme="minorHAnsi"/>
              </w:rPr>
            </w:pPr>
            <w:r w:rsidRPr="00023659">
              <w:rPr>
                <w:rFonts w:asciiTheme="minorHAnsi" w:hAnsiTheme="minorHAnsi" w:cstheme="minorHAnsi"/>
              </w:rPr>
              <w:t xml:space="preserve">Pupils inspired and motivated to take part in sport and activities. </w:t>
            </w:r>
          </w:p>
          <w:p w:rsidR="00AD2CD7" w:rsidRPr="00023659" w:rsidRDefault="00AD2CD7" w:rsidP="00AD2CD7">
            <w:pPr>
              <w:pStyle w:val="NormalWeb"/>
              <w:numPr>
                <w:ilvl w:val="0"/>
                <w:numId w:val="10"/>
              </w:numPr>
              <w:rPr>
                <w:rFonts w:asciiTheme="minorHAnsi" w:hAnsiTheme="minorHAnsi" w:cstheme="minorHAnsi"/>
              </w:rPr>
            </w:pPr>
            <w:r w:rsidRPr="00023659">
              <w:rPr>
                <w:rFonts w:asciiTheme="minorHAnsi" w:hAnsiTheme="minorHAnsi" w:cstheme="minorHAnsi"/>
              </w:rPr>
              <w:t xml:space="preserve">Pupils are proud of their achievements </w:t>
            </w:r>
          </w:p>
          <w:p w:rsidR="00AD2CD7" w:rsidRPr="00023659" w:rsidRDefault="00AD2CD7" w:rsidP="00AD2CD7">
            <w:pPr>
              <w:pStyle w:val="NormalWeb"/>
              <w:numPr>
                <w:ilvl w:val="0"/>
                <w:numId w:val="10"/>
              </w:numPr>
              <w:rPr>
                <w:rFonts w:asciiTheme="minorHAnsi" w:hAnsiTheme="minorHAnsi" w:cstheme="minorHAnsi"/>
              </w:rPr>
            </w:pPr>
            <w:r w:rsidRPr="00023659">
              <w:rPr>
                <w:rFonts w:asciiTheme="minorHAnsi" w:hAnsiTheme="minorHAnsi" w:cstheme="minorHAnsi"/>
              </w:rPr>
              <w:t xml:space="preserve">Parents have attended celebration assembly and are proud of their children. </w:t>
            </w:r>
          </w:p>
          <w:p w:rsidR="00AD2CD7" w:rsidRPr="001D4558" w:rsidRDefault="00AD2CD7" w:rsidP="00AD2CD7">
            <w:pPr>
              <w:pStyle w:val="NormalWeb"/>
              <w:numPr>
                <w:ilvl w:val="0"/>
                <w:numId w:val="10"/>
              </w:numPr>
              <w:rPr>
                <w:rFonts w:asciiTheme="minorHAnsi" w:hAnsiTheme="minorHAnsi" w:cstheme="minorHAnsi"/>
              </w:rPr>
            </w:pPr>
            <w:r w:rsidRPr="00023659">
              <w:rPr>
                <w:rFonts w:asciiTheme="minorHAnsi" w:hAnsiTheme="minorHAnsi" w:cstheme="minorHAnsi"/>
              </w:rPr>
              <w:t>Wider impact of increased self-esteem/confidence, contribu</w:t>
            </w:r>
            <w:r>
              <w:rPr>
                <w:rFonts w:asciiTheme="minorHAnsi" w:hAnsiTheme="minorHAnsi" w:cstheme="minorHAnsi"/>
              </w:rPr>
              <w:t>ting to learning and attainment.</w:t>
            </w:r>
          </w:p>
        </w:tc>
        <w:tc>
          <w:tcPr>
            <w:tcW w:w="3134" w:type="dxa"/>
          </w:tcPr>
          <w:p w:rsidR="00AD2CD7" w:rsidRPr="00023659" w:rsidRDefault="00AD2CD7" w:rsidP="00AD2CD7">
            <w:pPr>
              <w:pStyle w:val="NormalWeb"/>
              <w:numPr>
                <w:ilvl w:val="0"/>
                <w:numId w:val="11"/>
              </w:numPr>
              <w:rPr>
                <w:rFonts w:asciiTheme="minorHAnsi" w:hAnsiTheme="minorHAnsi" w:cstheme="minorHAnsi"/>
              </w:rPr>
            </w:pPr>
            <w:r w:rsidRPr="00023659">
              <w:rPr>
                <w:rFonts w:asciiTheme="minorHAnsi" w:hAnsiTheme="minorHAnsi" w:cstheme="minorHAnsi"/>
              </w:rPr>
              <w:t xml:space="preserve">Continue with weekly assembly </w:t>
            </w:r>
          </w:p>
          <w:p w:rsidR="00AD2CD7" w:rsidRPr="00023659" w:rsidRDefault="00AD2CD7" w:rsidP="00AD2CD7">
            <w:pPr>
              <w:pStyle w:val="NormalWeb"/>
              <w:numPr>
                <w:ilvl w:val="0"/>
                <w:numId w:val="11"/>
              </w:numPr>
              <w:rPr>
                <w:rFonts w:asciiTheme="minorHAnsi" w:hAnsiTheme="minorHAnsi" w:cstheme="minorHAnsi"/>
              </w:rPr>
            </w:pPr>
            <w:r w:rsidRPr="00023659">
              <w:rPr>
                <w:rFonts w:asciiTheme="minorHAnsi" w:hAnsiTheme="minorHAnsi" w:cstheme="minorHAnsi"/>
              </w:rPr>
              <w:t xml:space="preserve">Run a termly/annual award event recognizing pupils’ efforts and achievements in PE, sport and physical activity. </w:t>
            </w:r>
          </w:p>
          <w:p w:rsidR="00AD2CD7" w:rsidRPr="00023659" w:rsidRDefault="00AD2CD7" w:rsidP="00AD2CD7">
            <w:pPr>
              <w:pStyle w:val="NormalWeb"/>
              <w:ind w:left="720"/>
              <w:rPr>
                <w:rFonts w:asciiTheme="minorHAnsi" w:hAnsiTheme="minorHAnsi" w:cstheme="minorHAnsi"/>
              </w:rPr>
            </w:pP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0512FC">
            <w:pPr>
              <w:pStyle w:val="TableParagraph"/>
              <w:spacing w:before="23"/>
              <w:ind w:left="35"/>
              <w:rPr>
                <w:sz w:val="19"/>
              </w:rPr>
            </w:pPr>
            <w:r>
              <w:rPr>
                <w:sz w:val="19"/>
              </w:rPr>
              <w:t>17</w:t>
            </w:r>
            <w:r w:rsidR="00D131A0">
              <w:rPr>
                <w:sz w:val="19"/>
              </w:rPr>
              <w:t>%</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83715D">
        <w:trPr>
          <w:trHeight w:val="2049"/>
        </w:trPr>
        <w:tc>
          <w:tcPr>
            <w:tcW w:w="3758" w:type="dxa"/>
          </w:tcPr>
          <w:p w:rsidR="0083715D" w:rsidRPr="00AA3E6F" w:rsidRDefault="0083715D" w:rsidP="0083715D">
            <w:pPr>
              <w:pStyle w:val="TableParagraph"/>
              <w:ind w:left="0"/>
              <w:rPr>
                <w:rFonts w:asciiTheme="minorHAnsi" w:hAnsiTheme="minorHAnsi" w:cstheme="minorHAnsi"/>
              </w:rPr>
            </w:pPr>
            <w:r>
              <w:rPr>
                <w:rFonts w:asciiTheme="minorHAnsi" w:hAnsiTheme="minorHAnsi" w:cstheme="minorHAnsi"/>
              </w:rPr>
              <w:t xml:space="preserve">CPD for subject leader. </w:t>
            </w:r>
          </w:p>
          <w:p w:rsidR="0083715D" w:rsidRPr="00AA3E6F" w:rsidRDefault="0083715D" w:rsidP="0083715D">
            <w:pPr>
              <w:pStyle w:val="TableParagraph"/>
              <w:ind w:left="0"/>
              <w:rPr>
                <w:rFonts w:asciiTheme="minorHAnsi" w:hAnsiTheme="minorHAnsi" w:cstheme="minorHAnsi"/>
              </w:rPr>
            </w:pPr>
          </w:p>
        </w:tc>
        <w:tc>
          <w:tcPr>
            <w:tcW w:w="3458" w:type="dxa"/>
          </w:tcPr>
          <w:p w:rsidR="0083715D" w:rsidRPr="00AA3E6F" w:rsidRDefault="0083715D" w:rsidP="0083715D">
            <w:pPr>
              <w:pStyle w:val="TableParagraph"/>
              <w:tabs>
                <w:tab w:val="left" w:pos="414"/>
              </w:tabs>
              <w:ind w:right="31"/>
              <w:rPr>
                <w:rFonts w:asciiTheme="minorHAnsi" w:hAnsiTheme="minorHAnsi" w:cstheme="minorHAnsi"/>
              </w:rPr>
            </w:pPr>
            <w:r>
              <w:rPr>
                <w:rFonts w:asciiTheme="minorHAnsi" w:hAnsiTheme="minorHAnsi" w:cstheme="minorHAnsi"/>
              </w:rPr>
              <w:t xml:space="preserve">AH who is covering the PE lead role while CF is on MAT leave to attend the annual SSP PE Conference to plan for the next academic year. </w:t>
            </w:r>
            <w:r w:rsidRPr="0083715D">
              <w:rPr>
                <w:rFonts w:asciiTheme="minorHAnsi" w:hAnsiTheme="minorHAnsi" w:cstheme="minorHAnsi"/>
                <w:color w:val="FF0000"/>
              </w:rPr>
              <w:t>(Virtually)</w:t>
            </w:r>
          </w:p>
        </w:tc>
        <w:tc>
          <w:tcPr>
            <w:tcW w:w="1663" w:type="dxa"/>
          </w:tcPr>
          <w:p w:rsidR="0083715D" w:rsidRPr="00AA3E6F" w:rsidRDefault="0083715D" w:rsidP="0083715D">
            <w:pPr>
              <w:pStyle w:val="TableParagraph"/>
              <w:ind w:left="0"/>
              <w:rPr>
                <w:rFonts w:asciiTheme="minorHAnsi" w:hAnsiTheme="minorHAnsi" w:cstheme="minorHAnsi"/>
              </w:rPr>
            </w:pPr>
            <w:r w:rsidRPr="00BD0D6B">
              <w:rPr>
                <w:rFonts w:asciiTheme="minorHAnsi" w:hAnsiTheme="minorHAnsi" w:cstheme="minorHAnsi"/>
                <w:b/>
              </w:rPr>
              <w:t>£120</w:t>
            </w:r>
            <w:r>
              <w:rPr>
                <w:rFonts w:asciiTheme="minorHAnsi" w:hAnsiTheme="minorHAnsi" w:cstheme="minorHAnsi"/>
              </w:rPr>
              <w:t xml:space="preserve"> staff costs </w:t>
            </w:r>
          </w:p>
        </w:tc>
        <w:tc>
          <w:tcPr>
            <w:tcW w:w="3423" w:type="dxa"/>
          </w:tcPr>
          <w:p w:rsidR="0083715D" w:rsidRPr="00023659" w:rsidRDefault="0083715D" w:rsidP="0083715D">
            <w:pPr>
              <w:pStyle w:val="NormalWeb"/>
              <w:numPr>
                <w:ilvl w:val="0"/>
                <w:numId w:val="15"/>
              </w:numPr>
              <w:rPr>
                <w:rFonts w:asciiTheme="minorHAnsi" w:hAnsiTheme="minorHAnsi" w:cstheme="minorHAnsi"/>
              </w:rPr>
            </w:pPr>
            <w:r w:rsidRPr="00023659">
              <w:rPr>
                <w:rFonts w:asciiTheme="minorHAnsi" w:hAnsiTheme="minorHAnsi" w:cstheme="minorHAnsi"/>
                <w:color w:val="211E1E"/>
              </w:rPr>
              <w:t>School is benefitting from national and local strategies and enabling more pupils to be mo</w:t>
            </w:r>
            <w:r>
              <w:rPr>
                <w:rFonts w:asciiTheme="minorHAnsi" w:hAnsiTheme="minorHAnsi" w:cstheme="minorHAnsi"/>
                <w:color w:val="211E1E"/>
              </w:rPr>
              <w:t>re active, more often.</w:t>
            </w:r>
            <w:r w:rsidRPr="00023659">
              <w:rPr>
                <w:rFonts w:asciiTheme="minorHAnsi" w:hAnsiTheme="minorHAnsi" w:cstheme="minorHAnsi"/>
                <w:color w:val="211E1E"/>
              </w:rPr>
              <w:t xml:space="preserve"> </w:t>
            </w:r>
          </w:p>
          <w:p w:rsidR="0083715D" w:rsidRPr="00CD23AD" w:rsidRDefault="0083715D" w:rsidP="0083715D">
            <w:pPr>
              <w:pStyle w:val="NormalWeb"/>
              <w:ind w:left="360"/>
              <w:rPr>
                <w:rFonts w:asciiTheme="minorHAnsi" w:hAnsiTheme="minorHAnsi"/>
              </w:rPr>
            </w:pPr>
          </w:p>
        </w:tc>
        <w:tc>
          <w:tcPr>
            <w:tcW w:w="3076" w:type="dxa"/>
          </w:tcPr>
          <w:p w:rsidR="0083715D" w:rsidRPr="00023659" w:rsidRDefault="0083715D" w:rsidP="0083715D">
            <w:pPr>
              <w:pStyle w:val="NormalWeb"/>
              <w:numPr>
                <w:ilvl w:val="0"/>
                <w:numId w:val="16"/>
              </w:numPr>
              <w:rPr>
                <w:rFonts w:asciiTheme="minorHAnsi" w:hAnsiTheme="minorHAnsi" w:cstheme="minorHAnsi"/>
              </w:rPr>
            </w:pPr>
            <w:r w:rsidRPr="00023659">
              <w:rPr>
                <w:rFonts w:asciiTheme="minorHAnsi" w:hAnsiTheme="minorHAnsi" w:cstheme="minorHAnsi"/>
                <w:color w:val="211E1E"/>
              </w:rPr>
              <w:t xml:space="preserve">Continue to sign up to national and regional programmes that promote sport and activity </w:t>
            </w:r>
          </w:p>
          <w:p w:rsidR="0083715D" w:rsidRPr="00023659" w:rsidRDefault="0083715D" w:rsidP="0083715D">
            <w:pPr>
              <w:pStyle w:val="NormalWeb"/>
              <w:numPr>
                <w:ilvl w:val="0"/>
                <w:numId w:val="16"/>
              </w:numPr>
              <w:rPr>
                <w:rFonts w:asciiTheme="minorHAnsi" w:hAnsiTheme="minorHAnsi" w:cstheme="minorHAnsi"/>
              </w:rPr>
            </w:pPr>
            <w:r w:rsidRPr="00023659">
              <w:rPr>
                <w:rFonts w:asciiTheme="minorHAnsi" w:hAnsiTheme="minorHAnsi" w:cstheme="minorHAnsi"/>
                <w:color w:val="211E1E"/>
              </w:rPr>
              <w:t xml:space="preserve">Continue to affiliate to AVSSP </w:t>
            </w:r>
          </w:p>
          <w:p w:rsidR="0083715D" w:rsidRPr="00AA3E6F" w:rsidRDefault="0083715D" w:rsidP="0083715D">
            <w:pPr>
              <w:pStyle w:val="TableParagraph"/>
              <w:tabs>
                <w:tab w:val="left" w:pos="466"/>
              </w:tabs>
              <w:ind w:right="124"/>
              <w:rPr>
                <w:rFonts w:asciiTheme="minorHAnsi" w:hAnsiTheme="minorHAnsi" w:cstheme="minorHAnsi"/>
              </w:rPr>
            </w:pPr>
          </w:p>
        </w:tc>
      </w:tr>
      <w:tr w:rsidR="0083715D">
        <w:trPr>
          <w:trHeight w:val="305"/>
        </w:trPr>
        <w:tc>
          <w:tcPr>
            <w:tcW w:w="12302" w:type="dxa"/>
            <w:gridSpan w:val="4"/>
            <w:vMerge w:val="restart"/>
          </w:tcPr>
          <w:p w:rsidR="0083715D" w:rsidRDefault="0083715D" w:rsidP="0083715D">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83715D" w:rsidRDefault="0083715D" w:rsidP="0083715D">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83715D">
        <w:trPr>
          <w:trHeight w:val="305"/>
        </w:trPr>
        <w:tc>
          <w:tcPr>
            <w:tcW w:w="12302" w:type="dxa"/>
            <w:gridSpan w:val="4"/>
            <w:vMerge/>
            <w:tcBorders>
              <w:top w:val="nil"/>
            </w:tcBorders>
          </w:tcPr>
          <w:p w:rsidR="0083715D" w:rsidRDefault="0083715D" w:rsidP="0083715D">
            <w:pPr>
              <w:rPr>
                <w:sz w:val="2"/>
                <w:szCs w:val="2"/>
              </w:rPr>
            </w:pPr>
          </w:p>
        </w:tc>
        <w:tc>
          <w:tcPr>
            <w:tcW w:w="3076" w:type="dxa"/>
          </w:tcPr>
          <w:p w:rsidR="0083715D" w:rsidRDefault="0083715D" w:rsidP="0083715D">
            <w:pPr>
              <w:pStyle w:val="TableParagraph"/>
              <w:ind w:left="0"/>
              <w:rPr>
                <w:rFonts w:ascii="Times New Roman"/>
              </w:rPr>
            </w:pPr>
          </w:p>
        </w:tc>
      </w:tr>
      <w:tr w:rsidR="0083715D">
        <w:trPr>
          <w:trHeight w:val="397"/>
        </w:trPr>
        <w:tc>
          <w:tcPr>
            <w:tcW w:w="3758" w:type="dxa"/>
          </w:tcPr>
          <w:p w:rsidR="0083715D" w:rsidRDefault="0083715D" w:rsidP="0083715D">
            <w:pPr>
              <w:pStyle w:val="TableParagraph"/>
              <w:spacing w:before="16"/>
              <w:ind w:left="1554" w:right="1534"/>
              <w:jc w:val="center"/>
              <w:rPr>
                <w:b/>
                <w:sz w:val="24"/>
              </w:rPr>
            </w:pPr>
            <w:r>
              <w:rPr>
                <w:b/>
                <w:color w:val="231F20"/>
                <w:sz w:val="24"/>
              </w:rPr>
              <w:t>Intent</w:t>
            </w:r>
          </w:p>
        </w:tc>
        <w:tc>
          <w:tcPr>
            <w:tcW w:w="5121" w:type="dxa"/>
            <w:gridSpan w:val="2"/>
          </w:tcPr>
          <w:p w:rsidR="0083715D" w:rsidRDefault="0083715D" w:rsidP="0083715D">
            <w:pPr>
              <w:pStyle w:val="TableParagraph"/>
              <w:spacing w:before="16"/>
              <w:ind w:left="1733" w:right="1713"/>
              <w:jc w:val="center"/>
              <w:rPr>
                <w:b/>
                <w:sz w:val="24"/>
              </w:rPr>
            </w:pPr>
            <w:r>
              <w:rPr>
                <w:b/>
                <w:color w:val="231F20"/>
                <w:sz w:val="24"/>
              </w:rPr>
              <w:t>Implementation</w:t>
            </w:r>
          </w:p>
        </w:tc>
        <w:tc>
          <w:tcPr>
            <w:tcW w:w="3423" w:type="dxa"/>
          </w:tcPr>
          <w:p w:rsidR="0083715D" w:rsidRDefault="0083715D" w:rsidP="0083715D">
            <w:pPr>
              <w:pStyle w:val="TableParagraph"/>
              <w:spacing w:before="16"/>
              <w:ind w:left="1346" w:right="1325"/>
              <w:jc w:val="center"/>
              <w:rPr>
                <w:b/>
                <w:sz w:val="24"/>
              </w:rPr>
            </w:pPr>
            <w:r>
              <w:rPr>
                <w:b/>
                <w:color w:val="231F20"/>
                <w:sz w:val="24"/>
              </w:rPr>
              <w:t>Impact</w:t>
            </w:r>
          </w:p>
        </w:tc>
        <w:tc>
          <w:tcPr>
            <w:tcW w:w="3076" w:type="dxa"/>
          </w:tcPr>
          <w:p w:rsidR="0083715D" w:rsidRDefault="0083715D" w:rsidP="0083715D">
            <w:pPr>
              <w:pStyle w:val="TableParagraph"/>
              <w:ind w:left="0"/>
              <w:rPr>
                <w:rFonts w:ascii="Times New Roman"/>
                <w:sz w:val="24"/>
              </w:rPr>
            </w:pPr>
          </w:p>
        </w:tc>
      </w:tr>
      <w:tr w:rsidR="0083715D">
        <w:trPr>
          <w:trHeight w:val="334"/>
        </w:trPr>
        <w:tc>
          <w:tcPr>
            <w:tcW w:w="3758" w:type="dxa"/>
            <w:tcBorders>
              <w:bottom w:val="nil"/>
            </w:tcBorders>
          </w:tcPr>
          <w:p w:rsidR="0083715D" w:rsidRDefault="0083715D" w:rsidP="0083715D">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83715D" w:rsidRDefault="0083715D" w:rsidP="0083715D">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83715D" w:rsidRDefault="0083715D" w:rsidP="0083715D">
            <w:pPr>
              <w:pStyle w:val="TableParagraph"/>
              <w:spacing w:before="16"/>
              <w:rPr>
                <w:sz w:val="24"/>
              </w:rPr>
            </w:pPr>
            <w:r>
              <w:rPr>
                <w:color w:val="231F20"/>
                <w:sz w:val="24"/>
              </w:rPr>
              <w:t>Funding</w:t>
            </w:r>
          </w:p>
        </w:tc>
        <w:tc>
          <w:tcPr>
            <w:tcW w:w="3423" w:type="dxa"/>
            <w:tcBorders>
              <w:bottom w:val="nil"/>
            </w:tcBorders>
          </w:tcPr>
          <w:p w:rsidR="0083715D" w:rsidRDefault="0083715D" w:rsidP="0083715D">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83715D" w:rsidRDefault="0083715D" w:rsidP="0083715D">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83715D">
        <w:trPr>
          <w:trHeight w:val="288"/>
        </w:trPr>
        <w:tc>
          <w:tcPr>
            <w:tcW w:w="3758" w:type="dxa"/>
            <w:tcBorders>
              <w:top w:val="nil"/>
              <w:bottom w:val="nil"/>
            </w:tcBorders>
          </w:tcPr>
          <w:p w:rsidR="0083715D" w:rsidRDefault="0083715D" w:rsidP="0083715D">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83715D" w:rsidRDefault="0083715D" w:rsidP="0083715D">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83715D" w:rsidRDefault="0083715D" w:rsidP="0083715D">
            <w:pPr>
              <w:pStyle w:val="TableParagraph"/>
              <w:spacing w:line="263" w:lineRule="exact"/>
              <w:rPr>
                <w:sz w:val="24"/>
              </w:rPr>
            </w:pPr>
            <w:r>
              <w:rPr>
                <w:color w:val="231F20"/>
                <w:sz w:val="24"/>
              </w:rPr>
              <w:t>allocated:</w:t>
            </w:r>
          </w:p>
        </w:tc>
        <w:tc>
          <w:tcPr>
            <w:tcW w:w="3423" w:type="dxa"/>
            <w:tcBorders>
              <w:top w:val="nil"/>
              <w:bottom w:val="nil"/>
            </w:tcBorders>
          </w:tcPr>
          <w:p w:rsidR="0083715D" w:rsidRDefault="0083715D" w:rsidP="0083715D">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83715D" w:rsidRDefault="0083715D" w:rsidP="0083715D">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83715D">
        <w:trPr>
          <w:trHeight w:val="287"/>
        </w:trPr>
        <w:tc>
          <w:tcPr>
            <w:tcW w:w="3758" w:type="dxa"/>
            <w:tcBorders>
              <w:top w:val="nil"/>
              <w:bottom w:val="nil"/>
            </w:tcBorders>
          </w:tcPr>
          <w:p w:rsidR="0083715D" w:rsidRDefault="0083715D" w:rsidP="0083715D">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83715D" w:rsidRDefault="0083715D" w:rsidP="0083715D">
            <w:pPr>
              <w:pStyle w:val="TableParagraph"/>
              <w:spacing w:line="263" w:lineRule="exact"/>
              <w:rPr>
                <w:sz w:val="24"/>
              </w:rPr>
            </w:pPr>
            <w:r>
              <w:rPr>
                <w:color w:val="231F20"/>
                <w:sz w:val="24"/>
              </w:rPr>
              <w:t>intentions:</w:t>
            </w:r>
          </w:p>
        </w:tc>
        <w:tc>
          <w:tcPr>
            <w:tcW w:w="1663" w:type="dxa"/>
            <w:tcBorders>
              <w:top w:val="nil"/>
              <w:bottom w:val="nil"/>
            </w:tcBorders>
          </w:tcPr>
          <w:p w:rsidR="0083715D" w:rsidRDefault="0083715D" w:rsidP="0083715D">
            <w:pPr>
              <w:pStyle w:val="TableParagraph"/>
              <w:ind w:left="0"/>
              <w:rPr>
                <w:rFonts w:ascii="Times New Roman"/>
                <w:sz w:val="20"/>
              </w:rPr>
            </w:pPr>
          </w:p>
        </w:tc>
        <w:tc>
          <w:tcPr>
            <w:tcW w:w="3423" w:type="dxa"/>
            <w:tcBorders>
              <w:top w:val="nil"/>
              <w:bottom w:val="nil"/>
            </w:tcBorders>
          </w:tcPr>
          <w:p w:rsidR="0083715D" w:rsidRDefault="0083715D" w:rsidP="0083715D">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83715D" w:rsidRDefault="0083715D" w:rsidP="0083715D">
            <w:pPr>
              <w:pStyle w:val="TableParagraph"/>
              <w:ind w:left="0"/>
              <w:rPr>
                <w:rFonts w:ascii="Times New Roman"/>
                <w:sz w:val="20"/>
              </w:rPr>
            </w:pPr>
          </w:p>
        </w:tc>
      </w:tr>
      <w:tr w:rsidR="0083715D">
        <w:trPr>
          <w:trHeight w:val="288"/>
        </w:trPr>
        <w:tc>
          <w:tcPr>
            <w:tcW w:w="3758" w:type="dxa"/>
            <w:tcBorders>
              <w:top w:val="nil"/>
              <w:bottom w:val="nil"/>
            </w:tcBorders>
          </w:tcPr>
          <w:p w:rsidR="0083715D" w:rsidRDefault="0083715D" w:rsidP="0083715D">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83715D" w:rsidRDefault="0083715D" w:rsidP="0083715D">
            <w:pPr>
              <w:pStyle w:val="TableParagraph"/>
              <w:ind w:left="0"/>
              <w:rPr>
                <w:rFonts w:ascii="Times New Roman"/>
                <w:sz w:val="20"/>
              </w:rPr>
            </w:pPr>
          </w:p>
        </w:tc>
        <w:tc>
          <w:tcPr>
            <w:tcW w:w="1663" w:type="dxa"/>
            <w:tcBorders>
              <w:top w:val="nil"/>
              <w:bottom w:val="nil"/>
            </w:tcBorders>
          </w:tcPr>
          <w:p w:rsidR="0083715D" w:rsidRDefault="0083715D" w:rsidP="0083715D">
            <w:pPr>
              <w:pStyle w:val="TableParagraph"/>
              <w:ind w:left="0"/>
              <w:rPr>
                <w:rFonts w:ascii="Times New Roman"/>
                <w:sz w:val="20"/>
              </w:rPr>
            </w:pPr>
          </w:p>
        </w:tc>
        <w:tc>
          <w:tcPr>
            <w:tcW w:w="3423" w:type="dxa"/>
            <w:tcBorders>
              <w:top w:val="nil"/>
              <w:bottom w:val="nil"/>
            </w:tcBorders>
          </w:tcPr>
          <w:p w:rsidR="0083715D" w:rsidRDefault="0083715D" w:rsidP="0083715D">
            <w:pPr>
              <w:pStyle w:val="TableParagraph"/>
              <w:spacing w:line="263" w:lineRule="exact"/>
              <w:rPr>
                <w:sz w:val="24"/>
              </w:rPr>
            </w:pPr>
            <w:r>
              <w:rPr>
                <w:color w:val="231F20"/>
                <w:sz w:val="24"/>
              </w:rPr>
              <w:t>changed?:</w:t>
            </w:r>
          </w:p>
        </w:tc>
        <w:tc>
          <w:tcPr>
            <w:tcW w:w="3076" w:type="dxa"/>
            <w:tcBorders>
              <w:top w:val="nil"/>
              <w:bottom w:val="nil"/>
            </w:tcBorders>
          </w:tcPr>
          <w:p w:rsidR="0083715D" w:rsidRDefault="0083715D" w:rsidP="0083715D">
            <w:pPr>
              <w:pStyle w:val="TableParagraph"/>
              <w:ind w:left="0"/>
              <w:rPr>
                <w:rFonts w:ascii="Times New Roman"/>
                <w:sz w:val="20"/>
              </w:rPr>
            </w:pPr>
          </w:p>
        </w:tc>
      </w:tr>
      <w:tr w:rsidR="0083715D">
        <w:trPr>
          <w:trHeight w:val="273"/>
        </w:trPr>
        <w:tc>
          <w:tcPr>
            <w:tcW w:w="3758" w:type="dxa"/>
            <w:tcBorders>
              <w:top w:val="nil"/>
            </w:tcBorders>
          </w:tcPr>
          <w:p w:rsidR="0083715D" w:rsidRDefault="0083715D" w:rsidP="0083715D">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83715D" w:rsidRDefault="0083715D" w:rsidP="0083715D">
            <w:pPr>
              <w:pStyle w:val="TableParagraph"/>
              <w:ind w:left="0"/>
              <w:rPr>
                <w:rFonts w:ascii="Times New Roman"/>
                <w:sz w:val="20"/>
              </w:rPr>
            </w:pPr>
          </w:p>
        </w:tc>
        <w:tc>
          <w:tcPr>
            <w:tcW w:w="1663" w:type="dxa"/>
            <w:tcBorders>
              <w:top w:val="nil"/>
            </w:tcBorders>
          </w:tcPr>
          <w:p w:rsidR="0083715D" w:rsidRDefault="0083715D" w:rsidP="0083715D">
            <w:pPr>
              <w:pStyle w:val="TableParagraph"/>
              <w:ind w:left="0"/>
              <w:rPr>
                <w:rFonts w:ascii="Times New Roman"/>
                <w:sz w:val="20"/>
              </w:rPr>
            </w:pPr>
          </w:p>
        </w:tc>
        <w:tc>
          <w:tcPr>
            <w:tcW w:w="3423" w:type="dxa"/>
            <w:tcBorders>
              <w:top w:val="nil"/>
            </w:tcBorders>
          </w:tcPr>
          <w:p w:rsidR="0083715D" w:rsidRDefault="0083715D" w:rsidP="0083715D">
            <w:pPr>
              <w:pStyle w:val="TableParagraph"/>
              <w:ind w:left="0"/>
              <w:rPr>
                <w:rFonts w:ascii="Times New Roman"/>
                <w:sz w:val="20"/>
              </w:rPr>
            </w:pPr>
          </w:p>
        </w:tc>
        <w:tc>
          <w:tcPr>
            <w:tcW w:w="3076" w:type="dxa"/>
            <w:tcBorders>
              <w:top w:val="nil"/>
            </w:tcBorders>
          </w:tcPr>
          <w:p w:rsidR="0083715D" w:rsidRDefault="0083715D" w:rsidP="0083715D">
            <w:pPr>
              <w:pStyle w:val="TableParagraph"/>
              <w:ind w:left="0"/>
              <w:rPr>
                <w:rFonts w:ascii="Times New Roman"/>
                <w:sz w:val="20"/>
              </w:rPr>
            </w:pPr>
          </w:p>
        </w:tc>
      </w:tr>
      <w:tr w:rsidR="0083715D">
        <w:trPr>
          <w:trHeight w:val="2172"/>
        </w:trPr>
        <w:tc>
          <w:tcPr>
            <w:tcW w:w="3758" w:type="dxa"/>
          </w:tcPr>
          <w:p w:rsidR="0083715D" w:rsidRDefault="0083715D" w:rsidP="0083715D">
            <w:pPr>
              <w:pStyle w:val="TableParagraph"/>
              <w:spacing w:before="149"/>
              <w:ind w:left="66"/>
              <w:rPr>
                <w:sz w:val="24"/>
              </w:rPr>
            </w:pPr>
            <w:r>
              <w:rPr>
                <w:sz w:val="24"/>
              </w:rPr>
              <w:t>Additional</w:t>
            </w:r>
            <w:r>
              <w:rPr>
                <w:spacing w:val="-3"/>
                <w:sz w:val="24"/>
              </w:rPr>
              <w:t xml:space="preserve"> </w:t>
            </w:r>
            <w:r>
              <w:rPr>
                <w:sz w:val="24"/>
              </w:rPr>
              <w:t>achievements:</w:t>
            </w:r>
          </w:p>
          <w:p w:rsidR="0083715D" w:rsidRDefault="0083715D" w:rsidP="0083715D">
            <w:pPr>
              <w:pStyle w:val="TableParagraph"/>
              <w:spacing w:before="149"/>
              <w:ind w:left="66"/>
              <w:rPr>
                <w:sz w:val="24"/>
              </w:rPr>
            </w:pPr>
            <w:r>
              <w:rPr>
                <w:sz w:val="24"/>
              </w:rPr>
              <w:t xml:space="preserve">Year 6 children to experience outdoor adventure activities. </w:t>
            </w:r>
          </w:p>
        </w:tc>
        <w:tc>
          <w:tcPr>
            <w:tcW w:w="3458" w:type="dxa"/>
          </w:tcPr>
          <w:p w:rsidR="0083715D" w:rsidRDefault="0083715D" w:rsidP="0083715D">
            <w:pPr>
              <w:pStyle w:val="TableParagraph"/>
              <w:ind w:left="0"/>
              <w:rPr>
                <w:rFonts w:ascii="Times New Roman"/>
                <w:sz w:val="24"/>
              </w:rPr>
            </w:pPr>
          </w:p>
          <w:p w:rsidR="0083715D" w:rsidRDefault="0083715D" w:rsidP="0083715D">
            <w:pPr>
              <w:pStyle w:val="TableParagraph"/>
              <w:ind w:left="0"/>
              <w:rPr>
                <w:rFonts w:ascii="Times New Roman"/>
                <w:sz w:val="24"/>
              </w:rPr>
            </w:pPr>
          </w:p>
          <w:p w:rsidR="0083715D" w:rsidRDefault="0083715D" w:rsidP="0083715D">
            <w:pPr>
              <w:pStyle w:val="TableParagraph"/>
              <w:ind w:left="0"/>
              <w:rPr>
                <w:rFonts w:ascii="Times New Roman"/>
                <w:sz w:val="24"/>
              </w:rPr>
            </w:pPr>
            <w:r>
              <w:rPr>
                <w:rFonts w:ascii="Times New Roman"/>
                <w:sz w:val="24"/>
              </w:rPr>
              <w:t xml:space="preserve">Children to be given the opportunity to experience a range of outdoor adventure activities during a visit to Dukes Barn. </w:t>
            </w:r>
          </w:p>
        </w:tc>
        <w:tc>
          <w:tcPr>
            <w:tcW w:w="1663" w:type="dxa"/>
          </w:tcPr>
          <w:p w:rsidR="0083715D" w:rsidRDefault="0083715D" w:rsidP="0083715D">
            <w:pPr>
              <w:pStyle w:val="TableParagraph"/>
              <w:spacing w:before="145"/>
              <w:ind w:left="29"/>
              <w:rPr>
                <w:b/>
                <w:sz w:val="24"/>
              </w:rPr>
            </w:pPr>
          </w:p>
          <w:p w:rsidR="0083715D" w:rsidRDefault="0083715D" w:rsidP="0083715D">
            <w:pPr>
              <w:pStyle w:val="TableParagraph"/>
              <w:spacing w:before="145"/>
              <w:ind w:left="29"/>
              <w:rPr>
                <w:sz w:val="24"/>
              </w:rPr>
            </w:pPr>
            <w:r w:rsidRPr="005A4C7A">
              <w:rPr>
                <w:b/>
                <w:sz w:val="24"/>
              </w:rPr>
              <w:t>£300</w:t>
            </w:r>
            <w:r>
              <w:rPr>
                <w:sz w:val="24"/>
              </w:rPr>
              <w:t xml:space="preserve"> contribution towards to coach to get children to Dukes Barn</w:t>
            </w:r>
          </w:p>
        </w:tc>
        <w:tc>
          <w:tcPr>
            <w:tcW w:w="3423" w:type="dxa"/>
          </w:tcPr>
          <w:p w:rsidR="0083715D" w:rsidRDefault="0083715D" w:rsidP="0083715D">
            <w:pPr>
              <w:pStyle w:val="TableParagraph"/>
              <w:ind w:left="0"/>
              <w:rPr>
                <w:rFonts w:ascii="Times New Roman"/>
                <w:sz w:val="24"/>
              </w:rPr>
            </w:pPr>
          </w:p>
          <w:p w:rsidR="0083715D" w:rsidRDefault="0083715D" w:rsidP="0083715D">
            <w:pPr>
              <w:pStyle w:val="TableParagraph"/>
              <w:ind w:left="0"/>
              <w:rPr>
                <w:rFonts w:ascii="Times New Roman"/>
                <w:sz w:val="24"/>
              </w:rPr>
            </w:pPr>
          </w:p>
          <w:p w:rsidR="0083715D" w:rsidRDefault="0083715D" w:rsidP="0083715D">
            <w:pPr>
              <w:pStyle w:val="TableParagraph"/>
              <w:ind w:left="0"/>
              <w:rPr>
                <w:rFonts w:ascii="Times New Roman"/>
                <w:sz w:val="24"/>
              </w:rPr>
            </w:pPr>
            <w:r>
              <w:rPr>
                <w:rFonts w:ascii="Times New Roman"/>
                <w:sz w:val="24"/>
              </w:rPr>
              <w:t xml:space="preserve">All children in Year 6 visited Dukes Barn and took part in a range of outdoor adventure activities. </w:t>
            </w:r>
          </w:p>
        </w:tc>
        <w:tc>
          <w:tcPr>
            <w:tcW w:w="3076" w:type="dxa"/>
          </w:tcPr>
          <w:p w:rsidR="0083715D" w:rsidRDefault="0083715D" w:rsidP="0083715D">
            <w:pPr>
              <w:pStyle w:val="TableParagraph"/>
              <w:ind w:left="0"/>
              <w:rPr>
                <w:rFonts w:ascii="Times New Roman"/>
                <w:sz w:val="24"/>
              </w:rPr>
            </w:pPr>
          </w:p>
          <w:p w:rsidR="0083715D" w:rsidRDefault="0083715D" w:rsidP="0083715D">
            <w:pPr>
              <w:pStyle w:val="TableParagraph"/>
              <w:ind w:left="0"/>
              <w:rPr>
                <w:rFonts w:ascii="Times New Roman"/>
                <w:sz w:val="24"/>
              </w:rPr>
            </w:pPr>
          </w:p>
          <w:p w:rsidR="0083715D" w:rsidRDefault="0083715D" w:rsidP="0083715D">
            <w:pPr>
              <w:pStyle w:val="TableParagraph"/>
              <w:ind w:left="0"/>
              <w:rPr>
                <w:rFonts w:ascii="Times New Roman"/>
                <w:sz w:val="24"/>
              </w:rPr>
            </w:pPr>
            <w:r>
              <w:rPr>
                <w:rFonts w:ascii="Times New Roman"/>
                <w:sz w:val="24"/>
              </w:rPr>
              <w:t xml:space="preserve">Consider contributing towards Year 6 residential. </w:t>
            </w:r>
          </w:p>
        </w:tc>
      </w:tr>
      <w:tr w:rsidR="0083715D">
        <w:trPr>
          <w:trHeight w:val="2172"/>
        </w:trPr>
        <w:tc>
          <w:tcPr>
            <w:tcW w:w="3758" w:type="dxa"/>
          </w:tcPr>
          <w:p w:rsidR="0083715D" w:rsidRPr="00023659" w:rsidRDefault="0083715D" w:rsidP="0083715D">
            <w:pPr>
              <w:pStyle w:val="NormalWeb"/>
              <w:rPr>
                <w:rFonts w:asciiTheme="minorHAnsi" w:hAnsiTheme="minorHAnsi" w:cstheme="minorHAnsi"/>
                <w:color w:val="211E1E"/>
              </w:rPr>
            </w:pPr>
            <w:r>
              <w:rPr>
                <w:rFonts w:asciiTheme="minorHAnsi" w:hAnsiTheme="minorHAnsi" w:cstheme="minorHAnsi"/>
                <w:color w:val="211E1E"/>
              </w:rPr>
              <w:t xml:space="preserve">To purchase and install new sheds to store PE equipment. </w:t>
            </w:r>
          </w:p>
        </w:tc>
        <w:tc>
          <w:tcPr>
            <w:tcW w:w="3458" w:type="dxa"/>
          </w:tcPr>
          <w:p w:rsidR="0083715D" w:rsidRDefault="0083715D" w:rsidP="0083715D">
            <w:pPr>
              <w:pStyle w:val="NormalWeb"/>
              <w:numPr>
                <w:ilvl w:val="0"/>
                <w:numId w:val="12"/>
              </w:numPr>
              <w:rPr>
                <w:rFonts w:asciiTheme="minorHAnsi" w:hAnsiTheme="minorHAnsi" w:cstheme="minorHAnsi"/>
              </w:rPr>
            </w:pPr>
            <w:r>
              <w:rPr>
                <w:rFonts w:asciiTheme="minorHAnsi" w:hAnsiTheme="minorHAnsi" w:cstheme="minorHAnsi"/>
              </w:rPr>
              <w:t xml:space="preserve">Two metal sheds delivered and installed. </w:t>
            </w:r>
          </w:p>
          <w:p w:rsidR="0083715D" w:rsidRPr="00023659" w:rsidRDefault="0083715D" w:rsidP="0083715D">
            <w:pPr>
              <w:pStyle w:val="NormalWeb"/>
              <w:numPr>
                <w:ilvl w:val="0"/>
                <w:numId w:val="12"/>
              </w:numPr>
              <w:rPr>
                <w:rFonts w:asciiTheme="minorHAnsi" w:hAnsiTheme="minorHAnsi" w:cstheme="minorHAnsi"/>
              </w:rPr>
            </w:pPr>
            <w:r>
              <w:rPr>
                <w:rFonts w:asciiTheme="minorHAnsi" w:hAnsiTheme="minorHAnsi" w:cstheme="minorHAnsi"/>
              </w:rPr>
              <w:t xml:space="preserve">Slab base laid for the slabs to sit on. </w:t>
            </w:r>
          </w:p>
        </w:tc>
        <w:tc>
          <w:tcPr>
            <w:tcW w:w="1663" w:type="dxa"/>
          </w:tcPr>
          <w:p w:rsidR="0083715D" w:rsidRPr="00527FC5" w:rsidRDefault="0083715D" w:rsidP="0083715D">
            <w:pPr>
              <w:pStyle w:val="NormalWeb"/>
              <w:rPr>
                <w:rFonts w:asciiTheme="minorHAnsi" w:hAnsiTheme="minorHAnsi" w:cstheme="minorHAnsi"/>
                <w:b/>
                <w:color w:val="211E1E"/>
              </w:rPr>
            </w:pPr>
            <w:r>
              <w:rPr>
                <w:rFonts w:asciiTheme="minorHAnsi" w:hAnsiTheme="minorHAnsi" w:cstheme="minorHAnsi"/>
                <w:b/>
                <w:color w:val="211E1E"/>
              </w:rPr>
              <w:t>£799</w:t>
            </w:r>
          </w:p>
          <w:p w:rsidR="0083715D" w:rsidRPr="00527FC5" w:rsidRDefault="0083715D" w:rsidP="0083715D">
            <w:pPr>
              <w:pStyle w:val="NormalWeb"/>
              <w:rPr>
                <w:rFonts w:asciiTheme="minorHAnsi" w:hAnsiTheme="minorHAnsi" w:cstheme="minorHAnsi"/>
                <w:b/>
                <w:color w:val="211E1E"/>
              </w:rPr>
            </w:pPr>
            <w:r>
              <w:rPr>
                <w:rFonts w:asciiTheme="minorHAnsi" w:hAnsiTheme="minorHAnsi" w:cstheme="minorHAnsi"/>
                <w:b/>
                <w:color w:val="211E1E"/>
              </w:rPr>
              <w:t>£275</w:t>
            </w:r>
          </w:p>
          <w:p w:rsidR="0083715D" w:rsidRDefault="0083715D" w:rsidP="0083715D">
            <w:pPr>
              <w:pStyle w:val="NormalWeb"/>
              <w:rPr>
                <w:rFonts w:asciiTheme="minorHAnsi" w:hAnsiTheme="minorHAnsi" w:cstheme="minorHAnsi"/>
                <w:color w:val="211E1E"/>
              </w:rPr>
            </w:pPr>
          </w:p>
        </w:tc>
        <w:tc>
          <w:tcPr>
            <w:tcW w:w="3423" w:type="dxa"/>
          </w:tcPr>
          <w:p w:rsidR="0083715D" w:rsidRPr="00023659" w:rsidRDefault="0083715D" w:rsidP="0083715D">
            <w:pPr>
              <w:pStyle w:val="NormalWeb"/>
              <w:numPr>
                <w:ilvl w:val="0"/>
                <w:numId w:val="13"/>
              </w:numPr>
              <w:rPr>
                <w:rFonts w:asciiTheme="minorHAnsi" w:hAnsiTheme="minorHAnsi" w:cstheme="minorHAnsi"/>
              </w:rPr>
            </w:pPr>
            <w:r>
              <w:rPr>
                <w:rFonts w:asciiTheme="minorHAnsi" w:hAnsiTheme="minorHAnsi" w:cstheme="minorHAnsi"/>
              </w:rPr>
              <w:t xml:space="preserve">New equipment that has been purchased can be organised and stored. </w:t>
            </w:r>
          </w:p>
        </w:tc>
        <w:tc>
          <w:tcPr>
            <w:tcW w:w="3076" w:type="dxa"/>
          </w:tcPr>
          <w:p w:rsidR="0083715D" w:rsidRPr="00023659" w:rsidRDefault="0083715D" w:rsidP="0083715D">
            <w:pPr>
              <w:pStyle w:val="NormalWeb"/>
              <w:numPr>
                <w:ilvl w:val="0"/>
                <w:numId w:val="14"/>
              </w:numPr>
              <w:rPr>
                <w:rFonts w:asciiTheme="minorHAnsi" w:hAnsiTheme="minorHAnsi" w:cstheme="minorHAnsi"/>
                <w:color w:val="211E1E"/>
              </w:rPr>
            </w:pPr>
            <w:r>
              <w:rPr>
                <w:rFonts w:asciiTheme="minorHAnsi" w:hAnsiTheme="minorHAnsi" w:cstheme="minorHAnsi"/>
                <w:color w:val="211E1E"/>
              </w:rPr>
              <w:t xml:space="preserve">Equipment can be safely stored and protected from the weather to increase life-span of equipment. </w:t>
            </w:r>
          </w:p>
        </w:tc>
      </w:tr>
      <w:tr w:rsidR="0083715D">
        <w:trPr>
          <w:trHeight w:val="2172"/>
        </w:trPr>
        <w:tc>
          <w:tcPr>
            <w:tcW w:w="3758" w:type="dxa"/>
          </w:tcPr>
          <w:p w:rsidR="0083715D" w:rsidRDefault="0083715D" w:rsidP="0083715D">
            <w:pPr>
              <w:pStyle w:val="NormalWeb"/>
              <w:rPr>
                <w:rFonts w:asciiTheme="minorHAnsi" w:hAnsiTheme="minorHAnsi" w:cstheme="minorHAnsi"/>
                <w:color w:val="211E1E"/>
              </w:rPr>
            </w:pPr>
            <w:r>
              <w:rPr>
                <w:rFonts w:asciiTheme="minorHAnsi" w:hAnsiTheme="minorHAnsi" w:cstheme="minorHAnsi"/>
                <w:color w:val="211E1E"/>
              </w:rPr>
              <w:t xml:space="preserve">To update and purchase forest school equipment. </w:t>
            </w:r>
          </w:p>
        </w:tc>
        <w:tc>
          <w:tcPr>
            <w:tcW w:w="3458" w:type="dxa"/>
          </w:tcPr>
          <w:p w:rsidR="0083715D" w:rsidRDefault="0083715D" w:rsidP="0083715D">
            <w:pPr>
              <w:pStyle w:val="NormalWeb"/>
              <w:numPr>
                <w:ilvl w:val="0"/>
                <w:numId w:val="12"/>
              </w:numPr>
              <w:rPr>
                <w:rFonts w:asciiTheme="minorHAnsi" w:hAnsiTheme="minorHAnsi" w:cstheme="minorHAnsi"/>
              </w:rPr>
            </w:pPr>
            <w:r>
              <w:rPr>
                <w:rFonts w:asciiTheme="minorHAnsi" w:hAnsiTheme="minorHAnsi" w:cstheme="minorHAnsi"/>
              </w:rPr>
              <w:t xml:space="preserve">AH to look at what equipment we have and decide what new equipment needs to be ordered. </w:t>
            </w:r>
          </w:p>
        </w:tc>
        <w:tc>
          <w:tcPr>
            <w:tcW w:w="1663" w:type="dxa"/>
          </w:tcPr>
          <w:p w:rsidR="0083715D" w:rsidRDefault="0083715D" w:rsidP="0083715D">
            <w:pPr>
              <w:pStyle w:val="NormalWeb"/>
              <w:rPr>
                <w:rFonts w:asciiTheme="minorHAnsi" w:hAnsiTheme="minorHAnsi" w:cstheme="minorHAnsi"/>
                <w:b/>
                <w:color w:val="211E1E"/>
              </w:rPr>
            </w:pPr>
            <w:r>
              <w:rPr>
                <w:rFonts w:asciiTheme="minorHAnsi" w:hAnsiTheme="minorHAnsi" w:cstheme="minorHAnsi"/>
                <w:b/>
                <w:color w:val="211E1E"/>
              </w:rPr>
              <w:t>£513</w:t>
            </w:r>
          </w:p>
        </w:tc>
        <w:tc>
          <w:tcPr>
            <w:tcW w:w="3423" w:type="dxa"/>
          </w:tcPr>
          <w:p w:rsidR="0083715D" w:rsidRDefault="0083715D" w:rsidP="0083715D">
            <w:pPr>
              <w:pStyle w:val="NormalWeb"/>
              <w:numPr>
                <w:ilvl w:val="0"/>
                <w:numId w:val="13"/>
              </w:numPr>
              <w:rPr>
                <w:rFonts w:asciiTheme="minorHAnsi" w:hAnsiTheme="minorHAnsi" w:cstheme="minorHAnsi"/>
              </w:rPr>
            </w:pPr>
            <w:r>
              <w:rPr>
                <w:rFonts w:asciiTheme="minorHAnsi" w:hAnsiTheme="minorHAnsi" w:cstheme="minorHAnsi"/>
              </w:rPr>
              <w:t xml:space="preserve">Equipment purchased so that when Forest Schools resumes we have new equipment which can be used to enhance to delivery and experience of these sessions. </w:t>
            </w:r>
          </w:p>
        </w:tc>
        <w:tc>
          <w:tcPr>
            <w:tcW w:w="3076" w:type="dxa"/>
          </w:tcPr>
          <w:p w:rsidR="0083715D" w:rsidRDefault="0083715D" w:rsidP="0083715D">
            <w:pPr>
              <w:pStyle w:val="NormalWeb"/>
              <w:numPr>
                <w:ilvl w:val="0"/>
                <w:numId w:val="14"/>
              </w:numPr>
              <w:rPr>
                <w:rFonts w:asciiTheme="minorHAnsi" w:hAnsiTheme="minorHAnsi" w:cstheme="minorHAnsi"/>
                <w:color w:val="211E1E"/>
              </w:rPr>
            </w:pPr>
            <w:r>
              <w:rPr>
                <w:rFonts w:asciiTheme="minorHAnsi" w:hAnsiTheme="minorHAnsi" w:cstheme="minorHAnsi"/>
                <w:color w:val="211E1E"/>
              </w:rPr>
              <w:t xml:space="preserve">Equipment will improve the quality of the sessions. </w:t>
            </w:r>
          </w:p>
          <w:p w:rsidR="0083715D" w:rsidRDefault="0083715D" w:rsidP="0083715D">
            <w:pPr>
              <w:pStyle w:val="NormalWeb"/>
              <w:numPr>
                <w:ilvl w:val="0"/>
                <w:numId w:val="14"/>
              </w:numPr>
              <w:rPr>
                <w:rFonts w:asciiTheme="minorHAnsi" w:hAnsiTheme="minorHAnsi" w:cstheme="minorHAnsi"/>
                <w:color w:val="211E1E"/>
              </w:rPr>
            </w:pPr>
            <w:r>
              <w:rPr>
                <w:rFonts w:asciiTheme="minorHAnsi" w:hAnsiTheme="minorHAnsi" w:cstheme="minorHAnsi"/>
                <w:color w:val="211E1E"/>
              </w:rPr>
              <w:t xml:space="preserve">Equipment will allow Forest Schools to continue to be delivered. </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D131A0">
            <w:pPr>
              <w:pStyle w:val="TableParagraph"/>
              <w:spacing w:before="40"/>
              <w:ind w:left="35"/>
              <w:rPr>
                <w:sz w:val="18"/>
              </w:rPr>
            </w:pPr>
            <w:r>
              <w:rPr>
                <w:w w:val="101"/>
                <w:sz w:val="18"/>
              </w:rPr>
              <w:t>%</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C658FB" w:rsidRDefault="00C658FB">
            <w:pPr>
              <w:pStyle w:val="TableParagraph"/>
              <w:ind w:left="0"/>
              <w:rPr>
                <w:rFonts w:ascii="Times New Roman"/>
              </w:rPr>
            </w:pPr>
          </w:p>
        </w:tc>
        <w:tc>
          <w:tcPr>
            <w:tcW w:w="3458" w:type="dxa"/>
          </w:tcPr>
          <w:p w:rsidR="00C658FB" w:rsidRDefault="00C658FB">
            <w:pPr>
              <w:pStyle w:val="TableParagraph"/>
              <w:ind w:left="0"/>
              <w:rPr>
                <w:rFonts w:ascii="Times New Roman"/>
              </w:rPr>
            </w:pPr>
          </w:p>
        </w:tc>
        <w:tc>
          <w:tcPr>
            <w:tcW w:w="1663" w:type="dxa"/>
          </w:tcPr>
          <w:p w:rsidR="00C658FB" w:rsidRDefault="00D131A0">
            <w:pPr>
              <w:pStyle w:val="TableParagraph"/>
              <w:spacing w:before="153"/>
              <w:ind w:left="67"/>
              <w:rPr>
                <w:sz w:val="24"/>
              </w:rPr>
            </w:pPr>
            <w:r>
              <w:rPr>
                <w:sz w:val="24"/>
              </w:rPr>
              <w:t>£</w:t>
            </w:r>
          </w:p>
        </w:tc>
        <w:tc>
          <w:tcPr>
            <w:tcW w:w="3423" w:type="dxa"/>
          </w:tcPr>
          <w:p w:rsidR="00C658FB" w:rsidRDefault="00C658FB">
            <w:pPr>
              <w:pStyle w:val="TableParagraph"/>
              <w:ind w:left="0"/>
              <w:rPr>
                <w:rFonts w:ascii="Times New Roman"/>
              </w:rPr>
            </w:pPr>
          </w:p>
        </w:tc>
        <w:tc>
          <w:tcPr>
            <w:tcW w:w="3076" w:type="dxa"/>
          </w:tcPr>
          <w:p w:rsidR="00C658FB" w:rsidRDefault="00C658FB">
            <w:pPr>
              <w:pStyle w:val="TableParagraph"/>
              <w:ind w:left="0"/>
              <w:rPr>
                <w:rFonts w:ascii="Times New Roman"/>
              </w:rPr>
            </w:pP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C658FB">
            <w:pPr>
              <w:pStyle w:val="TableParagraph"/>
              <w:ind w:left="0"/>
              <w:rPr>
                <w:rFonts w:ascii="Times New Roman"/>
              </w:rPr>
            </w:pP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3819E2">
            <w:pPr>
              <w:pStyle w:val="TableParagraph"/>
              <w:ind w:left="0"/>
              <w:rPr>
                <w:rFonts w:ascii="Times New Roman"/>
              </w:rPr>
            </w:pPr>
            <w:r>
              <w:rPr>
                <w:rFonts w:ascii="Times New Roman"/>
              </w:rPr>
              <w:t xml:space="preserve">C. Fisher </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3819E2">
            <w:pPr>
              <w:pStyle w:val="TableParagraph"/>
              <w:ind w:left="0"/>
              <w:rPr>
                <w:rFonts w:ascii="Times New Roman"/>
              </w:rPr>
            </w:pPr>
            <w:r>
              <w:rPr>
                <w:rFonts w:ascii="Times New Roman"/>
              </w:rPr>
              <w:t>November 2021</w:t>
            </w: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bl>
    <w:p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36" w:rsidRDefault="000E2636">
      <w:r>
        <w:separator/>
      </w:r>
    </w:p>
  </w:endnote>
  <w:endnote w:type="continuationSeparator" w:id="0">
    <w:p w:rsidR="000E2636" w:rsidRDefault="000E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811979">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BC2A3E9"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aOtTAAAAA2wAAAA8AAABkcnMvZG93bnJldi54bWxET91qwjAUvh/sHcIZeDdTC8rojKKDURWk&#10;2O0BDs1ZU21OShO1vr0RhN2dj+/3zJeDbcWFet84VjAZJyCIK6cbrhX8/ny/f4DwAVlj65gU3MjD&#10;cvH6MsdMuysf6FKGWsQQ9hkqMCF0mZS+MmTRj11HHLk/11sMEfa11D1eY7htZZokM2mx4dhgsKMv&#10;Q9WpPFsF05zTwqy266Mu9r6c7vJii7lSo7dh9Qki0BD+xU/3Rsf5KTx+iQfIx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ho61MAAAADbAAAADwAAAAAAAAAAAAAAAACfAgAA&#10;ZHJzL2Rvd25yZXYueG1sUEsFBgAAAAAEAAQA9wAAAIwDAAAAAA==&#10;">
                <v:imagedata r:id="rId5" o:title=""/>
              </v:shape>
              <v:shape id="docshape24" o:spid="_x0000_s1028" type="#_x0000_t75" style="position:absolute;left:9744;top:11334;width:549;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Nym3AAAAA2wAAAA8AAABkcnMvZG93bnJldi54bWxET01LAzEQvQv+hzCCN5tdraVsmxYRBPXW&#10;VUp7GzbTzeJmEpK0jf/eFAre5vE+Z7nOdhQnCnFwrKCeVCCIO6cH7hV8f709zEHEhKxxdEwKfinC&#10;enV7s8RGuzNv6NSmXpQQjg0qMCn5RsrYGbIYJ84TF+7ggsVUYOilDngu4XaUj1U1kxYHLg0GPb0a&#10;6n7ao1UQPvdTf8zm2WNd7z7czurcbpW6v8svCxCJcvoXX93vusx/gssv5Q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3KbcAAAADbAAAADwAAAAAAAAAAAAAAAACfAgAA&#10;ZHJzL2Rvd25yZXYueG1sUEsFBgAAAAAEAAQA9wAAAIwDAAAAAA==&#10;">
                <v:imagedata r:id="rId6" o:title=""/>
              </v:shape>
              <w10:wrap anchorx="page" anchory="page"/>
            </v:group>
          </w:pict>
        </mc:Fallback>
      </mc:AlternateContent>
    </w:r>
    <w:r w:rsidR="00811979">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8780DBE"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Y6cMA&#10;AADaAAAADwAAAGRycy9kb3ducmV2LnhtbESPT4vCMBTE74LfITxhb5oqskg1in8QlMWDrqLHR/Ns&#10;i81LbbK2fnsjCHscZuY3zGTWmEI8qHK5ZQX9XgSCOLE651TB8XfdHYFwHlljYZkUPMnBbNpuTTDW&#10;tuY9PQ4+FQHCLkYFmfdlLKVLMjLoerYkDt7VVgZ9kFUqdYV1gJtCDqLoWxrMOSxkWNIyo+R2+DMK&#10;rrvLSW/P5+Rej+RmtfX7n+K5UOqr08zHIDw1/j/8aW+0giG8r4Qb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aY6cMAAADaAAAADwAAAAAAAAAAAAAAAACYAgAAZHJzL2Rv&#10;d25yZXYueG1sUEsFBgAAAAAEAAQA9QAAAIgD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5sLzFAAAA2wAAAA8AAABkcnMvZG93bnJldi54bWxEj09LAzEQxe+C3yFMwZvNtqCWbdMiFbF4&#10;EPpnxeOQTDeLm8myie3ut3cOgrcZ3pv3frPaDKFVF+pTE9nAbFqAIrbRNVwbOB1f7xegUkZ22EYm&#10;AyMl2Kxvb1ZYunjlPV0OuVYSwqlEAz7nrtQ6WU8B0zR2xKKdYx8wy9rX2vV4lfDQ6nlRPOqADUuD&#10;x462nuz34ScY+NCf9n30O22rr2r/VD1sX97mozF3k+F5CSrTkP/Nf9c7J/hCL7/IAHr9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bC8xQAAANsAAAAPAAAAAAAAAAAAAAAA&#10;AJ8CAABkcnMvZG93bnJldi54bWxQSwUGAAAAAAQABAD3AAAAkQMAAAAA&#10;">
                <v:imagedata r:id="rId8" o:title=""/>
              </v:shape>
              <w10:wrap anchorx="page" anchory="page"/>
            </v:group>
          </w:pict>
        </mc:Fallback>
      </mc:AlternateContent>
    </w:r>
    <w:r w:rsidR="00811979">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811979">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36" w:rsidRDefault="000E2636">
      <w:r>
        <w:separator/>
      </w:r>
    </w:p>
  </w:footnote>
  <w:footnote w:type="continuationSeparator" w:id="0">
    <w:p w:rsidR="000E2636" w:rsidRDefault="000E2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D67"/>
    <w:multiLevelType w:val="multilevel"/>
    <w:tmpl w:val="CD60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10883"/>
    <w:multiLevelType w:val="multilevel"/>
    <w:tmpl w:val="185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57F2F"/>
    <w:multiLevelType w:val="multilevel"/>
    <w:tmpl w:val="1850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177F0"/>
    <w:multiLevelType w:val="multilevel"/>
    <w:tmpl w:val="1850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53E7E"/>
    <w:multiLevelType w:val="multilevel"/>
    <w:tmpl w:val="3C30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1D0947"/>
    <w:multiLevelType w:val="hybridMultilevel"/>
    <w:tmpl w:val="6EA4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8B3D3F"/>
    <w:multiLevelType w:val="multilevel"/>
    <w:tmpl w:val="A08C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0A7CC8"/>
    <w:multiLevelType w:val="hybridMultilevel"/>
    <w:tmpl w:val="8C9A8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3C15D0"/>
    <w:multiLevelType w:val="multilevel"/>
    <w:tmpl w:val="A08C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7726F7"/>
    <w:multiLevelType w:val="multilevel"/>
    <w:tmpl w:val="1850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6802B7"/>
    <w:multiLevelType w:val="multilevel"/>
    <w:tmpl w:val="C328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6936AC"/>
    <w:multiLevelType w:val="multilevel"/>
    <w:tmpl w:val="3284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C44ADC"/>
    <w:multiLevelType w:val="hybridMultilevel"/>
    <w:tmpl w:val="3C64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88610C"/>
    <w:multiLevelType w:val="multilevel"/>
    <w:tmpl w:val="BE8C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15">
    <w:nsid w:val="7CB27DD5"/>
    <w:multiLevelType w:val="multilevel"/>
    <w:tmpl w:val="1850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0"/>
  </w:num>
  <w:num w:numId="5">
    <w:abstractNumId w:val="11"/>
  </w:num>
  <w:num w:numId="6">
    <w:abstractNumId w:val="8"/>
  </w:num>
  <w:num w:numId="7">
    <w:abstractNumId w:val="6"/>
  </w:num>
  <w:num w:numId="8">
    <w:abstractNumId w:val="7"/>
  </w:num>
  <w:num w:numId="9">
    <w:abstractNumId w:val="0"/>
  </w:num>
  <w:num w:numId="10">
    <w:abstractNumId w:val="4"/>
  </w:num>
  <w:num w:numId="11">
    <w:abstractNumId w:val="13"/>
  </w:num>
  <w:num w:numId="12">
    <w:abstractNumId w:val="3"/>
  </w:num>
  <w:num w:numId="13">
    <w:abstractNumId w:val="1"/>
  </w:num>
  <w:num w:numId="14">
    <w:abstractNumId w:val="9"/>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FB"/>
    <w:rsid w:val="000512FC"/>
    <w:rsid w:val="000E2636"/>
    <w:rsid w:val="00182038"/>
    <w:rsid w:val="002218CD"/>
    <w:rsid w:val="003256E3"/>
    <w:rsid w:val="003819E2"/>
    <w:rsid w:val="004A59B2"/>
    <w:rsid w:val="005A4C7A"/>
    <w:rsid w:val="00811979"/>
    <w:rsid w:val="0083715D"/>
    <w:rsid w:val="0089707F"/>
    <w:rsid w:val="00A0188B"/>
    <w:rsid w:val="00A15307"/>
    <w:rsid w:val="00A31CF6"/>
    <w:rsid w:val="00AD2CD7"/>
    <w:rsid w:val="00BD65C3"/>
    <w:rsid w:val="00C1103A"/>
    <w:rsid w:val="00C658FB"/>
    <w:rsid w:val="00D131A0"/>
    <w:rsid w:val="00D35C7E"/>
    <w:rsid w:val="00D94180"/>
    <w:rsid w:val="00EA6182"/>
    <w:rsid w:val="00FD4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NormalWeb">
    <w:name w:val="Normal (Web)"/>
    <w:basedOn w:val="Normal"/>
    <w:uiPriority w:val="99"/>
    <w:unhideWhenUsed/>
    <w:rsid w:val="00D9418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NormalWeb">
    <w:name w:val="Normal (Web)"/>
    <w:basedOn w:val="Normal"/>
    <w:uiPriority w:val="99"/>
    <w:unhideWhenUsed/>
    <w:rsid w:val="00D9418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what-maintained-schools-must-publish-onlin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uidance/pe-and-sport-premium-for-primary-schoo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fpe.org.uk/physical-education/wp-content/uploads/afPE-Example-Template-Indicator-2018-Final.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Neil Hunt</cp:lastModifiedBy>
  <cp:revision>2</cp:revision>
  <dcterms:created xsi:type="dcterms:W3CDTF">2021-11-11T08:33:00Z</dcterms:created>
  <dcterms:modified xsi:type="dcterms:W3CDTF">2021-11-11T08:33:00Z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