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2011"/>
        <w:tblW w:w="13864" w:type="dxa"/>
        <w:tblBorders>
          <w:top w:val="dashed" w:sz="18" w:space="0" w:color="auto"/>
          <w:left w:val="dashed" w:sz="18" w:space="0" w:color="auto"/>
          <w:bottom w:val="dashed" w:sz="18" w:space="0" w:color="auto"/>
          <w:right w:val="dashed" w:sz="18" w:space="0" w:color="auto"/>
          <w:insideH w:val="dashed" w:sz="18" w:space="0" w:color="auto"/>
          <w:insideV w:val="dashed" w:sz="18" w:space="0" w:color="auto"/>
        </w:tblBorders>
        <w:tblLook w:val="04A0" w:firstRow="1" w:lastRow="0" w:firstColumn="1" w:lastColumn="0" w:noHBand="0" w:noVBand="1"/>
      </w:tblPr>
      <w:tblGrid>
        <w:gridCol w:w="4531"/>
        <w:gridCol w:w="4533"/>
        <w:gridCol w:w="4800"/>
      </w:tblGrid>
      <w:tr w:rsidR="0009596D" w:rsidRPr="0009596D" w14:paraId="3673C863" w14:textId="77777777" w:rsidTr="003035EA">
        <w:trPr>
          <w:trHeight w:val="3375"/>
        </w:trPr>
        <w:tc>
          <w:tcPr>
            <w:tcW w:w="4531" w:type="dxa"/>
          </w:tcPr>
          <w:p w14:paraId="77FF5D4F" w14:textId="7C773606" w:rsidR="0009596D" w:rsidRPr="00893EA8" w:rsidRDefault="00574FC4" w:rsidP="005A5B7C">
            <w:pPr>
              <w:jc w:val="center"/>
              <w:rPr>
                <w:rFonts w:ascii="Century Gothic" w:hAnsi="Century Gothic"/>
                <w:b/>
                <w:sz w:val="24"/>
                <w:szCs w:val="24"/>
                <w:u w:val="single"/>
              </w:rPr>
            </w:pPr>
            <w:r w:rsidRPr="00893EA8">
              <w:rPr>
                <w:rFonts w:ascii="Century Gothic" w:hAnsi="Century Gothic"/>
                <w:b/>
                <w:sz w:val="24"/>
                <w:szCs w:val="24"/>
                <w:u w:val="single"/>
              </w:rPr>
              <w:t>SPAG</w:t>
            </w:r>
          </w:p>
          <w:p w14:paraId="046090AD" w14:textId="77777777" w:rsidR="005A5B7C" w:rsidRPr="00893EA8" w:rsidRDefault="005A5B7C" w:rsidP="005A5B7C">
            <w:pPr>
              <w:jc w:val="center"/>
              <w:rPr>
                <w:rFonts w:ascii="Century Gothic" w:hAnsi="Century Gothic"/>
                <w:b/>
                <w:bCs/>
                <w:sz w:val="24"/>
                <w:szCs w:val="24"/>
                <w:u w:val="single"/>
              </w:rPr>
            </w:pPr>
          </w:p>
          <w:p w14:paraId="4266421E" w14:textId="1592D00A" w:rsidR="0009596D" w:rsidRPr="00893EA8" w:rsidRDefault="0009596D" w:rsidP="00137B7E">
            <w:pPr>
              <w:pStyle w:val="ListParagraph"/>
              <w:rPr>
                <w:rFonts w:ascii="Century Gothic" w:hAnsi="Century Gothic"/>
                <w:b/>
                <w:bCs/>
                <w:color w:val="000000"/>
                <w:sz w:val="18"/>
                <w:szCs w:val="18"/>
                <w:u w:val="single"/>
              </w:rPr>
            </w:pPr>
            <w:r w:rsidRPr="00893EA8">
              <w:rPr>
                <w:rFonts w:ascii="Century Gothic" w:hAnsi="Century Gothic"/>
                <w:b/>
                <w:bCs/>
                <w:color w:val="000000"/>
                <w:sz w:val="18"/>
                <w:szCs w:val="18"/>
                <w:u w:val="single"/>
              </w:rPr>
              <w:t xml:space="preserve">Linking to </w:t>
            </w:r>
            <w:r w:rsidR="005A5B7C" w:rsidRPr="00893EA8">
              <w:rPr>
                <w:rFonts w:ascii="Century Gothic" w:hAnsi="Century Gothic"/>
                <w:b/>
                <w:bCs/>
                <w:color w:val="000000"/>
                <w:sz w:val="18"/>
                <w:szCs w:val="18"/>
                <w:u w:val="single"/>
              </w:rPr>
              <w:t>w</w:t>
            </w:r>
            <w:r w:rsidR="00ED0E1F" w:rsidRPr="00893EA8">
              <w:rPr>
                <w:rFonts w:ascii="Century Gothic" w:hAnsi="Century Gothic"/>
                <w:b/>
                <w:bCs/>
                <w:color w:val="000000"/>
                <w:sz w:val="18"/>
                <w:szCs w:val="18"/>
                <w:u w:val="single"/>
              </w:rPr>
              <w:t>riting a narrative</w:t>
            </w:r>
            <w:r w:rsidRPr="00893EA8">
              <w:rPr>
                <w:rFonts w:ascii="Century Gothic" w:hAnsi="Century Gothic"/>
                <w:b/>
                <w:bCs/>
                <w:color w:val="000000"/>
                <w:sz w:val="18"/>
                <w:szCs w:val="18"/>
                <w:u w:val="single"/>
              </w:rPr>
              <w:t xml:space="preserve"> </w:t>
            </w:r>
          </w:p>
          <w:p w14:paraId="752C4962" w14:textId="73809145" w:rsidR="00144B03" w:rsidRPr="00893EA8" w:rsidRDefault="00144B03" w:rsidP="005A5B7C">
            <w:pPr>
              <w:pStyle w:val="ListParagraph"/>
              <w:numPr>
                <w:ilvl w:val="0"/>
                <w:numId w:val="19"/>
              </w:numPr>
              <w:rPr>
                <w:rFonts w:ascii="Century Gothic" w:hAnsi="Century Gothic"/>
                <w:color w:val="000000"/>
                <w:sz w:val="18"/>
                <w:szCs w:val="18"/>
              </w:rPr>
            </w:pPr>
            <w:r w:rsidRPr="00893EA8">
              <w:rPr>
                <w:rFonts w:ascii="Century Gothic" w:hAnsi="Century Gothic"/>
                <w:color w:val="000000"/>
                <w:sz w:val="18"/>
                <w:szCs w:val="18"/>
              </w:rPr>
              <w:t>Verbs and adjectives</w:t>
            </w:r>
          </w:p>
          <w:p w14:paraId="2651E94C" w14:textId="301C3557" w:rsidR="00144B03" w:rsidRPr="00893EA8" w:rsidRDefault="00144B03" w:rsidP="005A5B7C">
            <w:pPr>
              <w:pStyle w:val="ListParagraph"/>
              <w:numPr>
                <w:ilvl w:val="0"/>
                <w:numId w:val="19"/>
              </w:numPr>
              <w:rPr>
                <w:rFonts w:ascii="Century Gothic" w:hAnsi="Century Gothic"/>
                <w:color w:val="000000"/>
                <w:sz w:val="18"/>
                <w:szCs w:val="18"/>
              </w:rPr>
            </w:pPr>
            <w:r w:rsidRPr="00893EA8">
              <w:rPr>
                <w:rFonts w:ascii="Century Gothic" w:hAnsi="Century Gothic"/>
                <w:color w:val="000000"/>
                <w:sz w:val="18"/>
                <w:szCs w:val="18"/>
              </w:rPr>
              <w:t xml:space="preserve">Inverted Commas </w:t>
            </w:r>
          </w:p>
          <w:p w14:paraId="45371D54" w14:textId="77F53ED5" w:rsidR="00144B03" w:rsidRPr="00893EA8" w:rsidRDefault="00144B03" w:rsidP="005A5B7C">
            <w:pPr>
              <w:pStyle w:val="ListParagraph"/>
              <w:numPr>
                <w:ilvl w:val="0"/>
                <w:numId w:val="19"/>
              </w:numPr>
              <w:rPr>
                <w:rFonts w:ascii="Century Gothic" w:hAnsi="Century Gothic"/>
                <w:color w:val="000000"/>
                <w:sz w:val="18"/>
                <w:szCs w:val="18"/>
              </w:rPr>
            </w:pPr>
            <w:r w:rsidRPr="00893EA8">
              <w:rPr>
                <w:rFonts w:ascii="Century Gothic" w:hAnsi="Century Gothic"/>
                <w:color w:val="000000"/>
                <w:sz w:val="18"/>
                <w:szCs w:val="18"/>
              </w:rPr>
              <w:t xml:space="preserve">Fronted Adverbials </w:t>
            </w:r>
          </w:p>
          <w:p w14:paraId="16787B40" w14:textId="647F6401" w:rsidR="00144B03" w:rsidRPr="00893EA8" w:rsidRDefault="00144B03" w:rsidP="005A5B7C">
            <w:pPr>
              <w:pStyle w:val="ListParagraph"/>
              <w:numPr>
                <w:ilvl w:val="0"/>
                <w:numId w:val="19"/>
              </w:numPr>
              <w:rPr>
                <w:rFonts w:ascii="Century Gothic" w:hAnsi="Century Gothic"/>
                <w:color w:val="000000"/>
                <w:sz w:val="18"/>
                <w:szCs w:val="18"/>
              </w:rPr>
            </w:pPr>
            <w:r w:rsidRPr="00893EA8">
              <w:rPr>
                <w:rFonts w:ascii="Century Gothic" w:hAnsi="Century Gothic"/>
                <w:color w:val="000000"/>
                <w:sz w:val="18"/>
                <w:szCs w:val="18"/>
              </w:rPr>
              <w:t xml:space="preserve">Pronouns </w:t>
            </w:r>
          </w:p>
          <w:p w14:paraId="062C74BA" w14:textId="2133EFE6" w:rsidR="00144B03" w:rsidRPr="00893EA8" w:rsidRDefault="00144B03" w:rsidP="005A5B7C">
            <w:pPr>
              <w:pStyle w:val="ListParagraph"/>
              <w:numPr>
                <w:ilvl w:val="0"/>
                <w:numId w:val="19"/>
              </w:numPr>
              <w:rPr>
                <w:rFonts w:ascii="Century Gothic" w:hAnsi="Century Gothic"/>
                <w:color w:val="000000"/>
                <w:sz w:val="18"/>
                <w:szCs w:val="18"/>
              </w:rPr>
            </w:pPr>
            <w:r w:rsidRPr="00893EA8">
              <w:rPr>
                <w:rFonts w:ascii="Century Gothic" w:hAnsi="Century Gothic"/>
                <w:color w:val="000000"/>
                <w:sz w:val="18"/>
                <w:szCs w:val="18"/>
              </w:rPr>
              <w:t xml:space="preserve">Range of punctuation </w:t>
            </w:r>
          </w:p>
          <w:p w14:paraId="70358D41" w14:textId="157DB86F" w:rsidR="00144B03" w:rsidRPr="00893EA8" w:rsidRDefault="00144B03" w:rsidP="005A5B7C">
            <w:pPr>
              <w:pStyle w:val="ListParagraph"/>
              <w:numPr>
                <w:ilvl w:val="0"/>
                <w:numId w:val="19"/>
              </w:numPr>
              <w:rPr>
                <w:rFonts w:ascii="Century Gothic" w:hAnsi="Century Gothic"/>
                <w:color w:val="000000"/>
                <w:sz w:val="18"/>
                <w:szCs w:val="18"/>
              </w:rPr>
            </w:pPr>
            <w:r w:rsidRPr="00893EA8">
              <w:rPr>
                <w:rFonts w:ascii="Century Gothic" w:hAnsi="Century Gothic"/>
                <w:color w:val="000000"/>
                <w:sz w:val="18"/>
                <w:szCs w:val="18"/>
              </w:rPr>
              <w:t>Adverbs</w:t>
            </w:r>
          </w:p>
          <w:p w14:paraId="13192603" w14:textId="30DC2234" w:rsidR="00144B03" w:rsidRPr="00893EA8" w:rsidRDefault="00144B03" w:rsidP="005A5B7C">
            <w:pPr>
              <w:pStyle w:val="ListParagraph"/>
              <w:numPr>
                <w:ilvl w:val="0"/>
                <w:numId w:val="19"/>
              </w:numPr>
              <w:rPr>
                <w:rFonts w:ascii="Century Gothic" w:hAnsi="Century Gothic"/>
                <w:color w:val="000000"/>
                <w:sz w:val="18"/>
                <w:szCs w:val="18"/>
              </w:rPr>
            </w:pPr>
            <w:r w:rsidRPr="00893EA8">
              <w:rPr>
                <w:rFonts w:ascii="Century Gothic" w:hAnsi="Century Gothic"/>
                <w:color w:val="000000"/>
                <w:sz w:val="18"/>
                <w:szCs w:val="18"/>
              </w:rPr>
              <w:t xml:space="preserve">Relative clause </w:t>
            </w:r>
          </w:p>
          <w:p w14:paraId="08190421" w14:textId="32BA1F8E" w:rsidR="00144B03" w:rsidRPr="00893EA8" w:rsidRDefault="00144B03" w:rsidP="005A5B7C">
            <w:pPr>
              <w:pStyle w:val="ListParagraph"/>
              <w:numPr>
                <w:ilvl w:val="0"/>
                <w:numId w:val="19"/>
              </w:numPr>
              <w:rPr>
                <w:rFonts w:ascii="Century Gothic" w:hAnsi="Century Gothic"/>
                <w:color w:val="000000"/>
                <w:sz w:val="18"/>
                <w:szCs w:val="18"/>
              </w:rPr>
            </w:pPr>
            <w:r w:rsidRPr="00893EA8">
              <w:rPr>
                <w:rFonts w:ascii="Century Gothic" w:hAnsi="Century Gothic"/>
                <w:color w:val="000000"/>
                <w:sz w:val="18"/>
                <w:szCs w:val="18"/>
              </w:rPr>
              <w:t xml:space="preserve">Adverbials of time </w:t>
            </w:r>
          </w:p>
          <w:p w14:paraId="2959591D" w14:textId="374E1949" w:rsidR="00144B03" w:rsidRPr="00893EA8" w:rsidRDefault="00144B03" w:rsidP="005A5B7C">
            <w:pPr>
              <w:pStyle w:val="ListParagraph"/>
              <w:numPr>
                <w:ilvl w:val="0"/>
                <w:numId w:val="19"/>
              </w:numPr>
              <w:rPr>
                <w:rFonts w:ascii="Century Gothic" w:hAnsi="Century Gothic"/>
                <w:color w:val="000000"/>
                <w:sz w:val="18"/>
                <w:szCs w:val="18"/>
              </w:rPr>
            </w:pPr>
            <w:r w:rsidRPr="00893EA8">
              <w:rPr>
                <w:rFonts w:ascii="Century Gothic" w:hAnsi="Century Gothic"/>
                <w:color w:val="000000"/>
                <w:sz w:val="18"/>
                <w:szCs w:val="18"/>
              </w:rPr>
              <w:t xml:space="preserve">Devices for cohesion </w:t>
            </w:r>
          </w:p>
          <w:p w14:paraId="4A2CDCA9" w14:textId="08D28F75" w:rsidR="00144B03" w:rsidRPr="00893EA8" w:rsidRDefault="00144B03" w:rsidP="005A5B7C">
            <w:pPr>
              <w:pStyle w:val="ListParagraph"/>
              <w:numPr>
                <w:ilvl w:val="0"/>
                <w:numId w:val="19"/>
              </w:numPr>
              <w:rPr>
                <w:rFonts w:ascii="Century Gothic" w:hAnsi="Century Gothic"/>
                <w:color w:val="000000"/>
                <w:sz w:val="18"/>
                <w:szCs w:val="18"/>
              </w:rPr>
            </w:pPr>
            <w:r w:rsidRPr="00893EA8">
              <w:rPr>
                <w:rFonts w:ascii="Century Gothic" w:hAnsi="Century Gothic"/>
                <w:color w:val="000000"/>
                <w:sz w:val="18"/>
                <w:szCs w:val="18"/>
              </w:rPr>
              <w:t xml:space="preserve">Brackets/commas </w:t>
            </w:r>
          </w:p>
          <w:p w14:paraId="10D6405E" w14:textId="4E219289" w:rsidR="005A5B7C" w:rsidRPr="00893EA8" w:rsidRDefault="005A5B7C" w:rsidP="005A5B7C">
            <w:pPr>
              <w:rPr>
                <w:rFonts w:ascii="Century Gothic" w:hAnsi="Century Gothic"/>
                <w:b/>
                <w:bCs/>
                <w:color w:val="000000"/>
                <w:sz w:val="18"/>
                <w:szCs w:val="18"/>
              </w:rPr>
            </w:pPr>
          </w:p>
          <w:p w14:paraId="78FF7CEA" w14:textId="7656C0C1" w:rsidR="005A5B7C" w:rsidRPr="00893EA8" w:rsidRDefault="005A5B7C" w:rsidP="005A5B7C">
            <w:pPr>
              <w:jc w:val="center"/>
              <w:rPr>
                <w:rFonts w:ascii="Century Gothic" w:hAnsi="Century Gothic"/>
                <w:b/>
                <w:bCs/>
                <w:color w:val="000000"/>
                <w:sz w:val="18"/>
                <w:szCs w:val="18"/>
                <w:u w:val="single"/>
              </w:rPr>
            </w:pPr>
            <w:r w:rsidRPr="00893EA8">
              <w:rPr>
                <w:rFonts w:ascii="Century Gothic" w:hAnsi="Century Gothic"/>
                <w:b/>
                <w:bCs/>
                <w:color w:val="000000"/>
                <w:sz w:val="18"/>
                <w:szCs w:val="18"/>
                <w:u w:val="single"/>
              </w:rPr>
              <w:t>Linking to writing instructions</w:t>
            </w:r>
          </w:p>
          <w:p w14:paraId="216FAD30" w14:textId="77777777" w:rsidR="005A5B7C" w:rsidRPr="00893EA8" w:rsidRDefault="005A5B7C" w:rsidP="005A5B7C">
            <w:pPr>
              <w:pStyle w:val="ListParagraph"/>
              <w:numPr>
                <w:ilvl w:val="0"/>
                <w:numId w:val="18"/>
              </w:numPr>
              <w:rPr>
                <w:rFonts w:ascii="Century Gothic" w:hAnsi="Century Gothic"/>
                <w:sz w:val="18"/>
                <w:szCs w:val="18"/>
              </w:rPr>
            </w:pPr>
            <w:r w:rsidRPr="00893EA8">
              <w:rPr>
                <w:rFonts w:ascii="Century Gothic" w:eastAsia="Sassoon Primary" w:hAnsi="Century Gothic" w:cs="Sassoon Primary"/>
                <w:sz w:val="18"/>
                <w:szCs w:val="18"/>
              </w:rPr>
              <w:t xml:space="preserve">Adverbs of time </w:t>
            </w:r>
          </w:p>
          <w:p w14:paraId="5453D391" w14:textId="77777777" w:rsidR="005A5B7C" w:rsidRPr="00893EA8" w:rsidRDefault="005A5B7C" w:rsidP="005A5B7C">
            <w:pPr>
              <w:pStyle w:val="ListParagraph"/>
              <w:numPr>
                <w:ilvl w:val="0"/>
                <w:numId w:val="18"/>
              </w:numPr>
              <w:rPr>
                <w:rFonts w:ascii="Century Gothic" w:hAnsi="Century Gothic"/>
                <w:sz w:val="18"/>
                <w:szCs w:val="18"/>
              </w:rPr>
            </w:pPr>
            <w:r w:rsidRPr="00893EA8">
              <w:rPr>
                <w:rFonts w:ascii="Century Gothic" w:eastAsia="Sassoon Primary" w:hAnsi="Century Gothic" w:cs="Sassoon Primary"/>
                <w:sz w:val="18"/>
                <w:szCs w:val="18"/>
              </w:rPr>
              <w:t xml:space="preserve">Adverbs of place </w:t>
            </w:r>
          </w:p>
          <w:p w14:paraId="2EE8464E" w14:textId="77777777" w:rsidR="005A5B7C" w:rsidRPr="00893EA8" w:rsidRDefault="005A5B7C" w:rsidP="005A5B7C">
            <w:pPr>
              <w:pStyle w:val="ListParagraph"/>
              <w:numPr>
                <w:ilvl w:val="0"/>
                <w:numId w:val="18"/>
              </w:numPr>
              <w:rPr>
                <w:rFonts w:ascii="Century Gothic" w:hAnsi="Century Gothic"/>
                <w:sz w:val="18"/>
                <w:szCs w:val="18"/>
              </w:rPr>
            </w:pPr>
            <w:r w:rsidRPr="00893EA8">
              <w:rPr>
                <w:rFonts w:ascii="Century Gothic" w:eastAsia="Sassoon Primary" w:hAnsi="Century Gothic" w:cs="Sassoon Primary"/>
                <w:sz w:val="18"/>
                <w:szCs w:val="18"/>
              </w:rPr>
              <w:t xml:space="preserve">Adverbs of manner </w:t>
            </w:r>
          </w:p>
          <w:p w14:paraId="1FDDF601" w14:textId="77777777" w:rsidR="005A5B7C" w:rsidRPr="00893EA8" w:rsidRDefault="005A5B7C" w:rsidP="005A5B7C">
            <w:pPr>
              <w:pStyle w:val="ListParagraph"/>
              <w:numPr>
                <w:ilvl w:val="0"/>
                <w:numId w:val="18"/>
              </w:numPr>
              <w:rPr>
                <w:rFonts w:ascii="Century Gothic" w:hAnsi="Century Gothic"/>
                <w:sz w:val="18"/>
                <w:szCs w:val="18"/>
              </w:rPr>
            </w:pPr>
            <w:r w:rsidRPr="00893EA8">
              <w:rPr>
                <w:rFonts w:ascii="Century Gothic" w:eastAsia="Sassoon Primary" w:hAnsi="Century Gothic" w:cs="Sassoon Primary"/>
                <w:sz w:val="18"/>
                <w:szCs w:val="18"/>
              </w:rPr>
              <w:t xml:space="preserve">Adverbs to show how often </w:t>
            </w:r>
          </w:p>
          <w:p w14:paraId="21334BC6" w14:textId="079AE025" w:rsidR="005A5B7C" w:rsidRPr="00893EA8" w:rsidRDefault="005A5B7C" w:rsidP="005A5B7C">
            <w:pPr>
              <w:pStyle w:val="ListParagraph"/>
              <w:numPr>
                <w:ilvl w:val="0"/>
                <w:numId w:val="18"/>
              </w:numPr>
              <w:rPr>
                <w:rFonts w:ascii="Century Gothic" w:hAnsi="Century Gothic"/>
                <w:sz w:val="18"/>
                <w:szCs w:val="18"/>
              </w:rPr>
            </w:pPr>
            <w:r w:rsidRPr="00893EA8">
              <w:rPr>
                <w:rFonts w:ascii="Century Gothic" w:eastAsia="Sassoon Primary" w:hAnsi="Century Gothic" w:cs="Sassoon Primary"/>
                <w:sz w:val="18"/>
                <w:szCs w:val="18"/>
              </w:rPr>
              <w:t xml:space="preserve">Nouns and pronouns </w:t>
            </w:r>
          </w:p>
          <w:p w14:paraId="47EEA260" w14:textId="77777777" w:rsidR="005A5B7C" w:rsidRPr="00893EA8" w:rsidRDefault="005A5B7C" w:rsidP="005A5B7C">
            <w:pPr>
              <w:pStyle w:val="ListParagraph"/>
              <w:numPr>
                <w:ilvl w:val="0"/>
                <w:numId w:val="18"/>
              </w:numPr>
              <w:rPr>
                <w:rFonts w:ascii="Century Gothic" w:hAnsi="Century Gothic"/>
                <w:sz w:val="18"/>
                <w:szCs w:val="18"/>
              </w:rPr>
            </w:pPr>
            <w:r w:rsidRPr="00893EA8">
              <w:rPr>
                <w:rFonts w:ascii="Century Gothic" w:eastAsia="Sassoon Primary" w:hAnsi="Century Gothic" w:cs="Sassoon Primary"/>
                <w:sz w:val="18"/>
                <w:szCs w:val="18"/>
              </w:rPr>
              <w:t xml:space="preserve">A wider range of conjunctions </w:t>
            </w:r>
          </w:p>
          <w:p w14:paraId="28D8269A" w14:textId="5B958DC2" w:rsidR="005A5B7C" w:rsidRPr="00893EA8" w:rsidRDefault="005A5B7C" w:rsidP="005A5B7C">
            <w:pPr>
              <w:pStyle w:val="ListParagraph"/>
              <w:numPr>
                <w:ilvl w:val="0"/>
                <w:numId w:val="18"/>
              </w:numPr>
              <w:spacing w:line="245" w:lineRule="auto"/>
              <w:ind w:right="156"/>
              <w:rPr>
                <w:rFonts w:ascii="Century Gothic" w:hAnsi="Century Gothic"/>
                <w:sz w:val="18"/>
                <w:szCs w:val="18"/>
              </w:rPr>
            </w:pPr>
            <w:r w:rsidRPr="00893EA8">
              <w:rPr>
                <w:rFonts w:ascii="Century Gothic" w:eastAsia="Sassoon Primary" w:hAnsi="Century Gothic" w:cs="Sassoon Primary"/>
                <w:sz w:val="18"/>
                <w:szCs w:val="18"/>
              </w:rPr>
              <w:t xml:space="preserve">Fronted adverbials </w:t>
            </w:r>
          </w:p>
          <w:p w14:paraId="37654363" w14:textId="49584F04" w:rsidR="005A5B7C" w:rsidRPr="00893EA8" w:rsidRDefault="005A5B7C" w:rsidP="005A5B7C">
            <w:pPr>
              <w:pStyle w:val="ListParagraph"/>
              <w:numPr>
                <w:ilvl w:val="0"/>
                <w:numId w:val="18"/>
              </w:numPr>
              <w:rPr>
                <w:rFonts w:ascii="Century Gothic" w:eastAsia="Sassoon Primary" w:hAnsi="Century Gothic" w:cs="Sassoon Primary"/>
                <w:sz w:val="18"/>
                <w:szCs w:val="18"/>
              </w:rPr>
            </w:pPr>
            <w:r w:rsidRPr="00893EA8">
              <w:rPr>
                <w:rFonts w:ascii="Century Gothic" w:eastAsia="Sassoon Primary" w:hAnsi="Century Gothic" w:cs="Sassoon Primary"/>
                <w:sz w:val="18"/>
                <w:szCs w:val="18"/>
              </w:rPr>
              <w:t>Implied second person</w:t>
            </w:r>
          </w:p>
          <w:p w14:paraId="27844C59" w14:textId="77777777" w:rsidR="005A5B7C" w:rsidRPr="00893EA8" w:rsidRDefault="005A5B7C" w:rsidP="005A5B7C">
            <w:pPr>
              <w:pStyle w:val="ListParagraph"/>
              <w:numPr>
                <w:ilvl w:val="0"/>
                <w:numId w:val="18"/>
              </w:numPr>
              <w:spacing w:after="1" w:line="244" w:lineRule="auto"/>
              <w:ind w:right="685"/>
              <w:rPr>
                <w:rFonts w:ascii="Century Gothic" w:hAnsi="Century Gothic"/>
                <w:sz w:val="18"/>
                <w:szCs w:val="18"/>
              </w:rPr>
            </w:pPr>
            <w:r w:rsidRPr="00893EA8">
              <w:rPr>
                <w:rFonts w:ascii="Century Gothic" w:eastAsia="Sassoon Primary" w:hAnsi="Century Gothic" w:cs="Sassoon Primary"/>
                <w:sz w:val="18"/>
                <w:szCs w:val="18"/>
              </w:rPr>
              <w:t xml:space="preserve">Apostrophes to mark singular and plural possession </w:t>
            </w:r>
          </w:p>
          <w:p w14:paraId="17AEC64F" w14:textId="1314FEEC" w:rsidR="005A5B7C" w:rsidRPr="00893EA8" w:rsidRDefault="005A5B7C" w:rsidP="005A5B7C">
            <w:pPr>
              <w:pStyle w:val="ListParagraph"/>
              <w:numPr>
                <w:ilvl w:val="0"/>
                <w:numId w:val="18"/>
              </w:numPr>
              <w:spacing w:after="1" w:line="244" w:lineRule="auto"/>
              <w:ind w:right="685"/>
              <w:rPr>
                <w:rFonts w:ascii="Century Gothic" w:hAnsi="Century Gothic"/>
                <w:sz w:val="18"/>
                <w:szCs w:val="18"/>
              </w:rPr>
            </w:pPr>
            <w:r w:rsidRPr="00893EA8">
              <w:rPr>
                <w:rFonts w:ascii="Century Gothic" w:eastAsia="Sassoon Primary" w:hAnsi="Century Gothic" w:cs="Sassoon Primary"/>
                <w:sz w:val="18"/>
                <w:szCs w:val="18"/>
              </w:rPr>
              <w:t xml:space="preserve">Commas in a list </w:t>
            </w:r>
          </w:p>
          <w:p w14:paraId="26FA7BA0" w14:textId="77777777" w:rsidR="005A5B7C" w:rsidRPr="00893EA8" w:rsidRDefault="005A5B7C" w:rsidP="005A5B7C">
            <w:pPr>
              <w:pStyle w:val="ListParagraph"/>
              <w:numPr>
                <w:ilvl w:val="0"/>
                <w:numId w:val="18"/>
              </w:numPr>
              <w:rPr>
                <w:rFonts w:ascii="Century Gothic" w:hAnsi="Century Gothic"/>
                <w:sz w:val="18"/>
                <w:szCs w:val="18"/>
              </w:rPr>
            </w:pPr>
            <w:r w:rsidRPr="00893EA8">
              <w:rPr>
                <w:rFonts w:ascii="Century Gothic" w:eastAsia="Sassoon Primary" w:hAnsi="Century Gothic" w:cs="Sassoon Primary"/>
                <w:sz w:val="18"/>
                <w:szCs w:val="18"/>
              </w:rPr>
              <w:t xml:space="preserve">Commas after fronted adverbials </w:t>
            </w:r>
          </w:p>
          <w:p w14:paraId="24616870" w14:textId="6D4CF066" w:rsidR="005A5B7C" w:rsidRPr="00893EA8" w:rsidRDefault="005A5B7C" w:rsidP="005A5B7C">
            <w:pPr>
              <w:pStyle w:val="ListParagraph"/>
              <w:numPr>
                <w:ilvl w:val="0"/>
                <w:numId w:val="18"/>
              </w:numPr>
              <w:rPr>
                <w:rFonts w:ascii="Century Gothic" w:eastAsia="Sassoon Primary" w:hAnsi="Century Gothic" w:cs="Sassoon Primary"/>
                <w:sz w:val="18"/>
                <w:szCs w:val="18"/>
              </w:rPr>
            </w:pPr>
            <w:r w:rsidRPr="00893EA8">
              <w:rPr>
                <w:rFonts w:ascii="Century Gothic" w:eastAsia="Sassoon Primary" w:hAnsi="Century Gothic" w:cs="Sassoon Primary"/>
                <w:sz w:val="18"/>
                <w:szCs w:val="18"/>
              </w:rPr>
              <w:t>Inverted commas if using quotations Brackets</w:t>
            </w:r>
          </w:p>
          <w:p w14:paraId="3BAF6746" w14:textId="77777777" w:rsidR="005A5B7C" w:rsidRPr="00893EA8" w:rsidRDefault="005A5B7C" w:rsidP="005A5B7C">
            <w:pPr>
              <w:pStyle w:val="ListParagraph"/>
              <w:rPr>
                <w:rFonts w:ascii="Century Gothic" w:eastAsia="Sassoon Primary" w:hAnsi="Century Gothic" w:cs="Sassoon Primary"/>
                <w:b/>
                <w:bCs/>
                <w:sz w:val="18"/>
                <w:szCs w:val="18"/>
              </w:rPr>
            </w:pPr>
          </w:p>
          <w:p w14:paraId="608A44E2" w14:textId="17C4092D" w:rsidR="0009596D" w:rsidRPr="00893EA8" w:rsidRDefault="00385E66" w:rsidP="00B02E7D">
            <w:pPr>
              <w:pStyle w:val="ListParagraph"/>
              <w:rPr>
                <w:rFonts w:ascii="Century Gothic" w:hAnsi="Century Gothic"/>
                <w:b/>
                <w:bCs/>
                <w:color w:val="000000"/>
                <w:sz w:val="18"/>
                <w:szCs w:val="18"/>
              </w:rPr>
            </w:pPr>
            <w:r w:rsidRPr="00893EA8">
              <w:rPr>
                <w:rFonts w:ascii="Century Gothic" w:hAnsi="Century Gothic"/>
                <w:b/>
                <w:bCs/>
                <w:color w:val="000000"/>
                <w:sz w:val="18"/>
                <w:szCs w:val="18"/>
              </w:rPr>
              <w:t xml:space="preserve">The weekly spelling patterns will be included in </w:t>
            </w:r>
            <w:r w:rsidR="0009596D" w:rsidRPr="00893EA8">
              <w:rPr>
                <w:rFonts w:ascii="Century Gothic" w:hAnsi="Century Gothic"/>
                <w:b/>
                <w:bCs/>
                <w:color w:val="000000"/>
                <w:sz w:val="18"/>
                <w:szCs w:val="18"/>
              </w:rPr>
              <w:t xml:space="preserve">our </w:t>
            </w:r>
            <w:r w:rsidR="00EE413C" w:rsidRPr="00893EA8">
              <w:rPr>
                <w:rFonts w:ascii="Century Gothic" w:hAnsi="Century Gothic"/>
                <w:b/>
                <w:bCs/>
                <w:color w:val="000000"/>
                <w:sz w:val="18"/>
                <w:szCs w:val="18"/>
              </w:rPr>
              <w:t xml:space="preserve">SPAG </w:t>
            </w:r>
            <w:r w:rsidRPr="00893EA8">
              <w:rPr>
                <w:rFonts w:ascii="Century Gothic" w:hAnsi="Century Gothic"/>
                <w:b/>
                <w:bCs/>
                <w:color w:val="000000"/>
                <w:sz w:val="18"/>
                <w:szCs w:val="18"/>
              </w:rPr>
              <w:t>lessons too.</w:t>
            </w:r>
            <w:r w:rsidR="0009596D" w:rsidRPr="00893EA8">
              <w:fldChar w:fldCharType="begin"/>
            </w:r>
            <w:r w:rsidR="004D7C4E" w:rsidRPr="00893EA8">
              <w:instrText xml:space="preserve"> INCLUDEPICTURE "C:\\var\\folders\\dy\\k_wkrxzd6y7b9kh4_rflvj0c0000gn\\T\\com.microsoft.Word\\WebArchiveCopyPasteTempFiles\\SPAG-300x225.jpg" \* MERGEFORMAT </w:instrText>
            </w:r>
            <w:r w:rsidR="0009596D" w:rsidRPr="00893EA8">
              <w:fldChar w:fldCharType="end"/>
            </w:r>
          </w:p>
        </w:tc>
        <w:tc>
          <w:tcPr>
            <w:tcW w:w="4533" w:type="dxa"/>
          </w:tcPr>
          <w:p w14:paraId="33818B09" w14:textId="77777777" w:rsidR="00DE1385" w:rsidRPr="00893EA8" w:rsidRDefault="00574FC4" w:rsidP="003035EA">
            <w:pPr>
              <w:jc w:val="center"/>
              <w:rPr>
                <w:rFonts w:ascii="Century Gothic" w:hAnsi="Century Gothic"/>
                <w:b/>
                <w:sz w:val="24"/>
                <w:szCs w:val="24"/>
                <w:u w:val="single"/>
              </w:rPr>
            </w:pPr>
            <w:r w:rsidRPr="00893EA8">
              <w:rPr>
                <w:rFonts w:ascii="Century Gothic" w:hAnsi="Century Gothic"/>
                <w:b/>
                <w:sz w:val="24"/>
                <w:szCs w:val="24"/>
                <w:u w:val="single"/>
              </w:rPr>
              <w:t>English</w:t>
            </w:r>
          </w:p>
          <w:p w14:paraId="6F2BFD0B" w14:textId="6B4FD1EF" w:rsidR="00CD0DF3" w:rsidRPr="00893EA8" w:rsidRDefault="00CD0DF3" w:rsidP="00816CB1">
            <w:pPr>
              <w:jc w:val="center"/>
              <w:rPr>
                <w:rFonts w:ascii="Century Gothic" w:hAnsi="Century Gothic"/>
                <w:sz w:val="24"/>
                <w:szCs w:val="24"/>
              </w:rPr>
            </w:pPr>
          </w:p>
          <w:p w14:paraId="2C7528D7" w14:textId="77777777" w:rsidR="00893EA8" w:rsidRPr="00893EA8" w:rsidRDefault="0014177C" w:rsidP="0009596D">
            <w:pPr>
              <w:rPr>
                <w:rFonts w:ascii="Century Gothic" w:hAnsi="Century Gothic"/>
                <w:szCs w:val="24"/>
                <w:u w:val="single"/>
              </w:rPr>
            </w:pPr>
            <w:r w:rsidRPr="00893EA8">
              <w:rPr>
                <w:rFonts w:ascii="Century Gothic" w:hAnsi="Century Gothic"/>
                <w:szCs w:val="24"/>
                <w:u w:val="single"/>
              </w:rPr>
              <w:t xml:space="preserve">Writing a </w:t>
            </w:r>
            <w:r w:rsidR="00893EA8" w:rsidRPr="00893EA8">
              <w:rPr>
                <w:rFonts w:ascii="Century Gothic" w:hAnsi="Century Gothic"/>
                <w:szCs w:val="24"/>
                <w:u w:val="single"/>
              </w:rPr>
              <w:t xml:space="preserve">Diary Entry </w:t>
            </w:r>
          </w:p>
          <w:p w14:paraId="4457F812" w14:textId="130294C7" w:rsidR="0009596D" w:rsidRPr="00893EA8" w:rsidRDefault="00893EA8" w:rsidP="00893EA8">
            <w:pPr>
              <w:jc w:val="center"/>
              <w:rPr>
                <w:rFonts w:ascii="Century Gothic" w:hAnsi="Century Gothic"/>
                <w:szCs w:val="24"/>
              </w:rPr>
            </w:pPr>
            <w:r w:rsidRPr="00893EA8">
              <w:rPr>
                <w:rFonts w:ascii="Century Gothic" w:hAnsi="Century Gothic"/>
                <w:szCs w:val="24"/>
              </w:rPr>
              <w:t>Class 4 will be writing a diary entry as Dick Turpin once he has been captured and arrested for all his crimes. Children will be focussing on putting themselves in the shoes of a character and using lots of emotive adjectives</w:t>
            </w:r>
          </w:p>
          <w:p w14:paraId="146B1DB4" w14:textId="6C5F48E5" w:rsidR="0014177C" w:rsidRPr="00893EA8" w:rsidRDefault="0014177C" w:rsidP="0009596D">
            <w:pPr>
              <w:rPr>
                <w:rFonts w:ascii="Century Gothic" w:hAnsi="Century Gothic"/>
                <w:szCs w:val="24"/>
                <w:u w:val="single"/>
              </w:rPr>
            </w:pPr>
          </w:p>
          <w:p w14:paraId="1E7C7679" w14:textId="1DDBD637" w:rsidR="0014177C" w:rsidRPr="00893EA8" w:rsidRDefault="005A5B7C" w:rsidP="0009596D">
            <w:pPr>
              <w:rPr>
                <w:rFonts w:ascii="Century Gothic" w:hAnsi="Century Gothic"/>
                <w:szCs w:val="24"/>
                <w:u w:val="single"/>
              </w:rPr>
            </w:pPr>
            <w:r w:rsidRPr="00893EA8">
              <w:rPr>
                <w:rFonts w:ascii="Century Gothic" w:hAnsi="Century Gothic"/>
                <w:szCs w:val="24"/>
                <w:u w:val="single"/>
              </w:rPr>
              <w:t xml:space="preserve">Writing Instructions </w:t>
            </w:r>
          </w:p>
          <w:p w14:paraId="09CFFA4D" w14:textId="3836F92E" w:rsidR="00893EA8" w:rsidRPr="00893EA8" w:rsidRDefault="00893EA8" w:rsidP="00893EA8">
            <w:pPr>
              <w:rPr>
                <w:rFonts w:ascii="Century Gothic" w:hAnsi="Century Gothic"/>
                <w:szCs w:val="24"/>
              </w:rPr>
            </w:pPr>
            <w:r w:rsidRPr="00893EA8">
              <w:rPr>
                <w:rFonts w:ascii="Century Gothic" w:hAnsi="Century Gothic"/>
                <w:szCs w:val="24"/>
              </w:rPr>
              <w:t xml:space="preserve">In DT this term Class 4 are creating their very own pop up books, we will be looking at the features of an instruction text and children will be writing their own set of instructions for how to create a successful pop up book! </w:t>
            </w:r>
          </w:p>
          <w:p w14:paraId="3002222B" w14:textId="77777777" w:rsidR="00893EA8" w:rsidRPr="00893EA8" w:rsidRDefault="00893EA8" w:rsidP="00893EA8">
            <w:pPr>
              <w:rPr>
                <w:rFonts w:ascii="Century Gothic" w:hAnsi="Century Gothic"/>
                <w:szCs w:val="24"/>
              </w:rPr>
            </w:pPr>
          </w:p>
          <w:p w14:paraId="7D1057A9" w14:textId="233AF235" w:rsidR="00EE413C" w:rsidRPr="00893EA8" w:rsidRDefault="0009596D" w:rsidP="00893EA8">
            <w:pPr>
              <w:jc w:val="center"/>
              <w:rPr>
                <w:rFonts w:ascii="Century Gothic" w:hAnsi="Century Gothic"/>
                <w:szCs w:val="24"/>
              </w:rPr>
            </w:pPr>
            <w:r w:rsidRPr="00893EA8">
              <w:rPr>
                <w:rFonts w:ascii="Century Gothic" w:hAnsi="Century Gothic"/>
                <w:szCs w:val="24"/>
              </w:rPr>
              <w:t>For our reading for pleasure book this term Class 4 will be reading</w:t>
            </w:r>
            <w:r w:rsidR="005242E5" w:rsidRPr="00893EA8">
              <w:rPr>
                <w:rFonts w:ascii="Century Gothic" w:hAnsi="Century Gothic"/>
                <w:szCs w:val="24"/>
              </w:rPr>
              <w:t xml:space="preserve"> </w:t>
            </w:r>
            <w:r w:rsidR="0014177C" w:rsidRPr="00893EA8">
              <w:rPr>
                <w:rFonts w:ascii="Century Gothic" w:hAnsi="Century Gothic"/>
                <w:szCs w:val="24"/>
              </w:rPr>
              <w:t xml:space="preserve">the second book in our series Return to Roar </w:t>
            </w:r>
          </w:p>
          <w:p w14:paraId="276A983F" w14:textId="77777777" w:rsidR="00893EA8" w:rsidRPr="00893EA8" w:rsidRDefault="00893EA8" w:rsidP="00893EA8">
            <w:pPr>
              <w:jc w:val="center"/>
              <w:rPr>
                <w:rFonts w:ascii="Century Gothic" w:hAnsi="Century Gothic"/>
                <w:szCs w:val="24"/>
              </w:rPr>
            </w:pPr>
          </w:p>
          <w:p w14:paraId="1A8CB651" w14:textId="77777777" w:rsidR="00893EA8" w:rsidRPr="00893EA8" w:rsidRDefault="00EE413C" w:rsidP="00816CB1">
            <w:pPr>
              <w:jc w:val="center"/>
              <w:rPr>
                <w:rFonts w:ascii="Century Gothic" w:hAnsi="Century Gothic"/>
                <w:szCs w:val="24"/>
              </w:rPr>
            </w:pPr>
            <w:r w:rsidRPr="00893EA8">
              <w:rPr>
                <w:rFonts w:ascii="Century Gothic" w:hAnsi="Century Gothic"/>
                <w:szCs w:val="24"/>
              </w:rPr>
              <w:t xml:space="preserve">For our topic book this term C4 will be </w:t>
            </w:r>
            <w:r w:rsidR="0014177C" w:rsidRPr="00893EA8">
              <w:rPr>
                <w:rFonts w:ascii="Century Gothic" w:hAnsi="Century Gothic"/>
                <w:szCs w:val="24"/>
              </w:rPr>
              <w:t>continuing to r</w:t>
            </w:r>
            <w:r w:rsidRPr="00893EA8">
              <w:rPr>
                <w:rFonts w:ascii="Century Gothic" w:hAnsi="Century Gothic"/>
                <w:szCs w:val="24"/>
              </w:rPr>
              <w:t xml:space="preserve">ead Dick Turpin- Legends </w:t>
            </w:r>
          </w:p>
          <w:p w14:paraId="520CC55D" w14:textId="6F0128F2" w:rsidR="00EE413C" w:rsidRPr="00893EA8" w:rsidRDefault="00EE413C" w:rsidP="00816CB1">
            <w:pPr>
              <w:jc w:val="center"/>
              <w:rPr>
                <w:rFonts w:ascii="Century Gothic" w:hAnsi="Century Gothic"/>
                <w:szCs w:val="24"/>
              </w:rPr>
            </w:pPr>
            <w:r w:rsidRPr="00893EA8">
              <w:rPr>
                <w:rFonts w:ascii="Century Gothic" w:hAnsi="Century Gothic"/>
                <w:szCs w:val="24"/>
              </w:rPr>
              <w:t xml:space="preserve">and Lies </w:t>
            </w:r>
          </w:p>
          <w:p w14:paraId="42A83836" w14:textId="4A814689" w:rsidR="00EE413C" w:rsidRPr="00893EA8" w:rsidRDefault="00EE413C" w:rsidP="00816CB1">
            <w:pPr>
              <w:jc w:val="center"/>
              <w:rPr>
                <w:rFonts w:ascii="Century Gothic" w:hAnsi="Century Gothic"/>
                <w:szCs w:val="24"/>
              </w:rPr>
            </w:pPr>
          </w:p>
          <w:p w14:paraId="43C6BA43" w14:textId="3F5F7D2E" w:rsidR="00A91CFF" w:rsidRPr="00893EA8" w:rsidRDefault="00EE413C" w:rsidP="00893EA8">
            <w:pPr>
              <w:jc w:val="center"/>
              <w:rPr>
                <w:rFonts w:ascii="Century Gothic" w:hAnsi="Century Gothic"/>
                <w:szCs w:val="24"/>
              </w:rPr>
            </w:pPr>
            <w:r w:rsidRPr="00893EA8">
              <w:rPr>
                <w:rFonts w:ascii="Century Gothic" w:hAnsi="Century Gothic"/>
                <w:szCs w:val="24"/>
              </w:rPr>
              <w:t xml:space="preserve">For our poetry book this term C4 will be reading </w:t>
            </w:r>
            <w:r w:rsidR="005A5B7C" w:rsidRPr="00893EA8">
              <w:rPr>
                <w:rFonts w:ascii="Century Gothic" w:hAnsi="Century Gothic"/>
                <w:szCs w:val="24"/>
              </w:rPr>
              <w:t xml:space="preserve">Sensational </w:t>
            </w:r>
            <w:r w:rsidR="0009596D" w:rsidRPr="00893EA8">
              <w:fldChar w:fldCharType="begin"/>
            </w:r>
            <w:r w:rsidR="004D7C4E" w:rsidRPr="00893EA8">
              <w:instrText xml:space="preserve"> INCLUDEPICTURE "C:\\var\\folders\\dy\\k_wkrxzd6y7b9kh4_rflvj0c0000gn\\T\\com.microsoft.Word\\WebArchiveCopyPasteTempFiles\\71uVUECYLzL.jpg" \* MERGEFORMAT </w:instrText>
            </w:r>
            <w:r w:rsidR="0009596D" w:rsidRPr="00893EA8">
              <w:fldChar w:fldCharType="end"/>
            </w:r>
            <w:r w:rsidR="00A91CFF" w:rsidRPr="00893EA8">
              <w:rPr>
                <w:rFonts w:ascii="Century Gothic" w:hAnsi="Century Gothic"/>
              </w:rPr>
              <w:fldChar w:fldCharType="begin"/>
            </w:r>
            <w:r w:rsidR="00A91CFF" w:rsidRPr="00893EA8">
              <w:rPr>
                <w:rFonts w:ascii="Century Gothic" w:hAnsi="Century Gothic"/>
                <w:sz w:val="24"/>
                <w:szCs w:val="24"/>
              </w:rPr>
              <w:instrText xml:space="preserve"> INCLUDEPICTURE "https://i.pinimg.com/originals/a1/91/07/a19107e2c4a31760c021e72aef5dbd96.jpg" \* MERGEFORMATINET </w:instrText>
            </w:r>
            <w:r w:rsidR="00A91CFF" w:rsidRPr="00893EA8">
              <w:rPr>
                <w:rFonts w:ascii="Century Gothic" w:hAnsi="Century Gothic"/>
              </w:rPr>
              <w:fldChar w:fldCharType="end"/>
            </w:r>
          </w:p>
        </w:tc>
        <w:tc>
          <w:tcPr>
            <w:tcW w:w="4800" w:type="dxa"/>
          </w:tcPr>
          <w:p w14:paraId="0ED2B1A7" w14:textId="73CB7E22" w:rsidR="000B745F" w:rsidRPr="00893EA8" w:rsidRDefault="00574FC4" w:rsidP="00EE413C">
            <w:pPr>
              <w:jc w:val="center"/>
              <w:rPr>
                <w:rFonts w:ascii="Century Gothic" w:hAnsi="Century Gothic"/>
                <w:b/>
                <w:sz w:val="24"/>
                <w:szCs w:val="24"/>
                <w:u w:val="single"/>
              </w:rPr>
            </w:pPr>
            <w:r w:rsidRPr="00893EA8">
              <w:rPr>
                <w:rFonts w:ascii="Century Gothic" w:hAnsi="Century Gothic"/>
                <w:b/>
                <w:sz w:val="24"/>
                <w:szCs w:val="24"/>
                <w:u w:val="single"/>
              </w:rPr>
              <w:t>Topic</w:t>
            </w:r>
            <w:r w:rsidR="006B4274" w:rsidRPr="00893EA8">
              <w:rPr>
                <w:rFonts w:ascii="Century Gothic" w:hAnsi="Century Gothic"/>
                <w:b/>
                <w:sz w:val="24"/>
                <w:szCs w:val="24"/>
                <w:u w:val="single"/>
              </w:rPr>
              <w:t xml:space="preserve">: </w:t>
            </w:r>
            <w:r w:rsidR="00EE413C" w:rsidRPr="00893EA8">
              <w:rPr>
                <w:rFonts w:ascii="Century Gothic" w:hAnsi="Century Gothic"/>
                <w:b/>
                <w:sz w:val="24"/>
                <w:szCs w:val="24"/>
                <w:u w:val="single"/>
              </w:rPr>
              <w:t xml:space="preserve">Crime and Punishment </w:t>
            </w:r>
          </w:p>
          <w:p w14:paraId="60B2D975" w14:textId="77777777" w:rsidR="00EE413C" w:rsidRPr="00893EA8" w:rsidRDefault="00EE413C" w:rsidP="00EE413C">
            <w:pPr>
              <w:jc w:val="center"/>
              <w:rPr>
                <w:rFonts w:ascii="Century Gothic" w:hAnsi="Century Gothic"/>
                <w:b/>
                <w:sz w:val="24"/>
                <w:szCs w:val="24"/>
                <w:u w:val="single"/>
              </w:rPr>
            </w:pPr>
          </w:p>
          <w:p w14:paraId="40D4E0B7" w14:textId="0B547E65" w:rsidR="00EE413C" w:rsidRPr="00893EA8" w:rsidRDefault="00210DF3" w:rsidP="00893EA8">
            <w:pPr>
              <w:jc w:val="center"/>
              <w:rPr>
                <w:rFonts w:ascii="Century Gothic" w:hAnsi="Century Gothic"/>
                <w:sz w:val="24"/>
                <w:szCs w:val="24"/>
              </w:rPr>
            </w:pPr>
            <w:r w:rsidRPr="00893EA8">
              <w:rPr>
                <w:rFonts w:ascii="Century Gothic" w:hAnsi="Century Gothic"/>
                <w:sz w:val="24"/>
                <w:szCs w:val="24"/>
              </w:rPr>
              <w:t>During our Autumn</w:t>
            </w:r>
            <w:r w:rsidR="0009596D" w:rsidRPr="00893EA8">
              <w:rPr>
                <w:rFonts w:ascii="Century Gothic" w:hAnsi="Century Gothic"/>
                <w:sz w:val="24"/>
                <w:szCs w:val="24"/>
              </w:rPr>
              <w:t xml:space="preserve"> term</w:t>
            </w:r>
            <w:r w:rsidR="00EE413C" w:rsidRPr="00893EA8">
              <w:rPr>
                <w:rFonts w:ascii="Century Gothic" w:hAnsi="Century Gothic"/>
                <w:sz w:val="24"/>
                <w:szCs w:val="24"/>
              </w:rPr>
              <w:t>,</w:t>
            </w:r>
            <w:r w:rsidRPr="00893EA8">
              <w:rPr>
                <w:rFonts w:ascii="Century Gothic" w:hAnsi="Century Gothic"/>
                <w:sz w:val="24"/>
                <w:szCs w:val="24"/>
              </w:rPr>
              <w:t xml:space="preserve"> whic</w:t>
            </w:r>
            <w:r w:rsidR="00EE413C" w:rsidRPr="00893EA8">
              <w:rPr>
                <w:rFonts w:ascii="Century Gothic" w:hAnsi="Century Gothic"/>
                <w:sz w:val="24"/>
                <w:szCs w:val="24"/>
              </w:rPr>
              <w:t>h</w:t>
            </w:r>
            <w:r w:rsidRPr="00893EA8">
              <w:rPr>
                <w:rFonts w:ascii="Century Gothic" w:hAnsi="Century Gothic"/>
                <w:sz w:val="24"/>
                <w:szCs w:val="24"/>
              </w:rPr>
              <w:t xml:space="preserve"> runs all the way through until Christmas we are going to be looking at </w:t>
            </w:r>
            <w:r w:rsidR="00EE413C" w:rsidRPr="00893EA8">
              <w:rPr>
                <w:rFonts w:ascii="Century Gothic" w:hAnsi="Century Gothic"/>
                <w:sz w:val="24"/>
                <w:szCs w:val="24"/>
              </w:rPr>
              <w:t xml:space="preserve">Crime and Punishment.  </w:t>
            </w:r>
            <w:r w:rsidR="005A5B7C" w:rsidRPr="00893EA8">
              <w:rPr>
                <w:rFonts w:ascii="Century Gothic" w:hAnsi="Century Gothic"/>
                <w:sz w:val="24"/>
                <w:szCs w:val="24"/>
              </w:rPr>
              <w:t xml:space="preserve">Last term the children focussed on crime and punishment in the past, looking at the </w:t>
            </w:r>
            <w:r w:rsidR="00EE413C" w:rsidRPr="00893EA8">
              <w:rPr>
                <w:rFonts w:ascii="Century Gothic" w:hAnsi="Century Gothic"/>
                <w:sz w:val="24"/>
                <w:szCs w:val="24"/>
              </w:rPr>
              <w:t xml:space="preserve">crime and punishment through the Anglo-Saxon, Tudor and Victorian periods. </w:t>
            </w:r>
            <w:r w:rsidR="005A5B7C" w:rsidRPr="00893EA8">
              <w:rPr>
                <w:rFonts w:ascii="Century Gothic" w:hAnsi="Century Gothic"/>
                <w:sz w:val="24"/>
                <w:szCs w:val="24"/>
              </w:rPr>
              <w:t xml:space="preserve">This term children will be taking more of a geographical approach to our topic, looking at crime and punishment around the world. </w:t>
            </w:r>
            <w:r w:rsidR="00EE413C" w:rsidRPr="00893EA8">
              <w:rPr>
                <w:rFonts w:ascii="Century Gothic" w:hAnsi="Century Gothic"/>
                <w:sz w:val="24"/>
                <w:szCs w:val="24"/>
              </w:rPr>
              <w:t xml:space="preserve">Finally, </w:t>
            </w:r>
            <w:r w:rsidR="005A5B7C" w:rsidRPr="00893EA8">
              <w:rPr>
                <w:rFonts w:ascii="Century Gothic" w:hAnsi="Century Gothic"/>
                <w:sz w:val="24"/>
                <w:szCs w:val="24"/>
              </w:rPr>
              <w:t xml:space="preserve">children </w:t>
            </w:r>
            <w:r w:rsidR="00EE413C" w:rsidRPr="00893EA8">
              <w:rPr>
                <w:rFonts w:ascii="Century Gothic" w:hAnsi="Century Gothic"/>
                <w:sz w:val="24"/>
                <w:szCs w:val="24"/>
              </w:rPr>
              <w:t>will have the opportunity to compare modern day crime prevention and detection methods with those from the past</w:t>
            </w:r>
            <w:r w:rsidR="005A5B7C" w:rsidRPr="00893EA8">
              <w:rPr>
                <w:rFonts w:ascii="Century Gothic" w:hAnsi="Century Gothic"/>
                <w:sz w:val="24"/>
                <w:szCs w:val="24"/>
              </w:rPr>
              <w:t xml:space="preserve"> and from around the world.</w:t>
            </w:r>
          </w:p>
          <w:p w14:paraId="217D622A" w14:textId="77777777" w:rsidR="00EE413C" w:rsidRPr="00893EA8" w:rsidRDefault="00EE413C" w:rsidP="00210DF3">
            <w:pPr>
              <w:rPr>
                <w:rFonts w:ascii="Century Gothic" w:hAnsi="Century Gothic"/>
                <w:sz w:val="24"/>
                <w:szCs w:val="24"/>
              </w:rPr>
            </w:pPr>
          </w:p>
          <w:p w14:paraId="1FDFC22A" w14:textId="263098CD" w:rsidR="00CD0DF3" w:rsidRPr="00893EA8" w:rsidRDefault="00CD0DF3" w:rsidP="00711984">
            <w:pPr>
              <w:jc w:val="center"/>
              <w:rPr>
                <w:rFonts w:ascii="Century Gothic" w:hAnsi="Century Gothic"/>
                <w:sz w:val="24"/>
                <w:szCs w:val="24"/>
              </w:rPr>
            </w:pPr>
          </w:p>
          <w:p w14:paraId="3162AA78" w14:textId="313287B3" w:rsidR="0009596D" w:rsidRPr="00893EA8" w:rsidRDefault="0009596D" w:rsidP="00711984">
            <w:pPr>
              <w:jc w:val="center"/>
              <w:rPr>
                <w:rFonts w:ascii="Century Gothic" w:hAnsi="Century Gothic"/>
                <w:sz w:val="24"/>
                <w:szCs w:val="24"/>
              </w:rPr>
            </w:pPr>
          </w:p>
          <w:p w14:paraId="0237EC60" w14:textId="610A33C9" w:rsidR="00A91CFF" w:rsidRPr="00893EA8" w:rsidRDefault="0009596D" w:rsidP="0009596D">
            <w:pPr>
              <w:jc w:val="center"/>
            </w:pPr>
            <w:r w:rsidRPr="00893EA8">
              <w:fldChar w:fldCharType="begin"/>
            </w:r>
            <w:r w:rsidR="004D7C4E" w:rsidRPr="00893EA8">
              <w:instrText xml:space="preserve"> INCLUDEPICTURE "C:\\var\\folders\\dy\\k_wkrxzd6y7b9kh4_rflvj0c0000gn\\T\\com.microsoft.Word\\WebArchiveCopyPasteTempFiles\\Ggantija_Temples,_Xaghra,_Gozo.jpg" \* MERGEFORMAT </w:instrText>
            </w:r>
            <w:r w:rsidRPr="00893EA8">
              <w:fldChar w:fldCharType="end"/>
            </w:r>
            <w:r w:rsidR="00A91CFF" w:rsidRPr="00893EA8">
              <w:rPr>
                <w:rFonts w:ascii="Century Gothic" w:hAnsi="Century Gothic"/>
              </w:rPr>
              <w:fldChar w:fldCharType="begin"/>
            </w:r>
            <w:r w:rsidR="00A91CFF" w:rsidRPr="00893EA8">
              <w:rPr>
                <w:rFonts w:ascii="Century Gothic" w:hAnsi="Century Gothic"/>
                <w:sz w:val="24"/>
                <w:szCs w:val="24"/>
              </w:rPr>
              <w:instrText xml:space="preserve"> INCLUDEPICTURE "https://lh3.googleusercontent.com/proxy/8s6ocPpq6BMCbVjDEQDAxMHwLV5l1nRIqtbym9tmXcWoPy5fB-H11fsTOGz7IJ2BlHoYm2P6xDkrTc1divNDX45GxcPJBGGSFqpd_7iKB5eYj2_MLp3IbXs2epXESi4sOA" \* MERGEFORMATINET </w:instrText>
            </w:r>
            <w:r w:rsidR="00A91CFF" w:rsidRPr="00893EA8">
              <w:rPr>
                <w:rFonts w:ascii="Century Gothic" w:hAnsi="Century Gothic"/>
              </w:rPr>
              <w:fldChar w:fldCharType="end"/>
            </w:r>
          </w:p>
        </w:tc>
      </w:tr>
      <w:tr w:rsidR="0009596D" w:rsidRPr="0009596D" w14:paraId="1C5C4233" w14:textId="77777777" w:rsidTr="00711984">
        <w:trPr>
          <w:trHeight w:val="1092"/>
        </w:trPr>
        <w:tc>
          <w:tcPr>
            <w:tcW w:w="4531" w:type="dxa"/>
          </w:tcPr>
          <w:p w14:paraId="035B4944" w14:textId="4879E76C" w:rsidR="00385E66" w:rsidRPr="00893EA8" w:rsidRDefault="00574FC4" w:rsidP="00CD0DF3">
            <w:pPr>
              <w:jc w:val="center"/>
              <w:rPr>
                <w:rFonts w:ascii="Century Gothic" w:hAnsi="Century Gothic"/>
                <w:b/>
                <w:sz w:val="24"/>
                <w:szCs w:val="24"/>
                <w:u w:val="single"/>
              </w:rPr>
            </w:pPr>
            <w:r w:rsidRPr="00893EA8">
              <w:rPr>
                <w:rFonts w:ascii="Century Gothic" w:hAnsi="Century Gothic"/>
                <w:b/>
                <w:sz w:val="24"/>
                <w:szCs w:val="24"/>
                <w:u w:val="single"/>
              </w:rPr>
              <w:lastRenderedPageBreak/>
              <w:t>Math</w:t>
            </w:r>
            <w:r w:rsidR="00CD0DF3" w:rsidRPr="00893EA8">
              <w:rPr>
                <w:rFonts w:ascii="Century Gothic" w:hAnsi="Century Gothic"/>
                <w:b/>
                <w:sz w:val="24"/>
                <w:szCs w:val="24"/>
                <w:u w:val="single"/>
              </w:rPr>
              <w:t>s</w:t>
            </w:r>
          </w:p>
          <w:p w14:paraId="6E633807" w14:textId="77777777" w:rsidR="006B0915" w:rsidRPr="00893EA8" w:rsidRDefault="006B0915" w:rsidP="00385E66">
            <w:pPr>
              <w:rPr>
                <w:rFonts w:ascii="Century Gothic" w:hAnsi="Century Gothic"/>
                <w:b/>
                <w:sz w:val="24"/>
                <w:szCs w:val="24"/>
                <w:u w:val="single"/>
              </w:rPr>
            </w:pPr>
          </w:p>
          <w:p w14:paraId="7BF027E4" w14:textId="3DBE0168" w:rsidR="00ED0E1F" w:rsidRPr="00893EA8" w:rsidRDefault="00ED0E1F" w:rsidP="006B0915">
            <w:pPr>
              <w:rPr>
                <w:rFonts w:ascii="Century Gothic" w:hAnsi="Century Gothic"/>
                <w:sz w:val="24"/>
                <w:szCs w:val="24"/>
              </w:rPr>
            </w:pPr>
            <w:r w:rsidRPr="00893EA8">
              <w:rPr>
                <w:rFonts w:ascii="Century Gothic" w:hAnsi="Century Gothic"/>
                <w:sz w:val="24"/>
                <w:szCs w:val="24"/>
              </w:rPr>
              <w:t xml:space="preserve">During our Autumn term </w:t>
            </w:r>
            <w:r w:rsidR="0014177C" w:rsidRPr="00893EA8">
              <w:rPr>
                <w:rFonts w:ascii="Century Gothic" w:hAnsi="Century Gothic"/>
                <w:sz w:val="24"/>
                <w:szCs w:val="24"/>
              </w:rPr>
              <w:t xml:space="preserve">Y4 </w:t>
            </w:r>
            <w:r w:rsidRPr="00893EA8">
              <w:rPr>
                <w:rFonts w:ascii="Century Gothic" w:hAnsi="Century Gothic"/>
                <w:sz w:val="24"/>
                <w:szCs w:val="24"/>
              </w:rPr>
              <w:t xml:space="preserve">children will be focussing on </w:t>
            </w:r>
            <w:r w:rsidR="0014177C" w:rsidRPr="00893EA8">
              <w:rPr>
                <w:rFonts w:ascii="Century Gothic" w:hAnsi="Century Gothic"/>
                <w:sz w:val="24"/>
                <w:szCs w:val="24"/>
              </w:rPr>
              <w:t xml:space="preserve">the four operations and measurement and Y5 children will be focussing on the four operations and fractions. </w:t>
            </w:r>
            <w:r w:rsidRPr="00893EA8">
              <w:rPr>
                <w:rFonts w:ascii="Century Gothic" w:hAnsi="Century Gothic"/>
                <w:sz w:val="24"/>
                <w:szCs w:val="24"/>
              </w:rPr>
              <w:t xml:space="preserve">We will be following the scheme White Rose Maths. Children’s </w:t>
            </w:r>
            <w:proofErr w:type="spellStart"/>
            <w:r w:rsidRPr="00893EA8">
              <w:rPr>
                <w:rFonts w:ascii="Century Gothic" w:hAnsi="Century Gothic"/>
                <w:sz w:val="24"/>
                <w:szCs w:val="24"/>
              </w:rPr>
              <w:t>SumDog</w:t>
            </w:r>
            <w:proofErr w:type="spellEnd"/>
            <w:r w:rsidRPr="00893EA8">
              <w:rPr>
                <w:rFonts w:ascii="Century Gothic" w:hAnsi="Century Gothic"/>
                <w:sz w:val="24"/>
                <w:szCs w:val="24"/>
              </w:rPr>
              <w:t xml:space="preserve"> homework will link to what we have been learning in lessons. </w:t>
            </w:r>
          </w:p>
          <w:p w14:paraId="00B093A6" w14:textId="77777777" w:rsidR="00ED0E1F" w:rsidRPr="00893EA8" w:rsidRDefault="00ED0E1F" w:rsidP="006B0915">
            <w:pPr>
              <w:rPr>
                <w:rFonts w:ascii="Century Gothic" w:hAnsi="Century Gothic"/>
                <w:sz w:val="24"/>
                <w:szCs w:val="24"/>
              </w:rPr>
            </w:pPr>
          </w:p>
          <w:p w14:paraId="27C2E501" w14:textId="1AEF7034" w:rsidR="00ED0E1F" w:rsidRPr="00893EA8" w:rsidRDefault="006B0915" w:rsidP="006B0915">
            <w:pPr>
              <w:rPr>
                <w:rFonts w:ascii="Century Gothic" w:hAnsi="Century Gothic"/>
                <w:sz w:val="24"/>
                <w:szCs w:val="24"/>
              </w:rPr>
            </w:pPr>
            <w:r w:rsidRPr="00893EA8">
              <w:rPr>
                <w:rFonts w:ascii="Century Gothic" w:hAnsi="Century Gothic"/>
                <w:sz w:val="24"/>
                <w:szCs w:val="24"/>
              </w:rPr>
              <w:t xml:space="preserve">Times Table of the Term (Children’s TT </w:t>
            </w:r>
            <w:r w:rsidR="00CD0DF3" w:rsidRPr="00893EA8">
              <w:rPr>
                <w:rFonts w:ascii="Century Gothic" w:hAnsi="Century Gothic"/>
                <w:sz w:val="24"/>
                <w:szCs w:val="24"/>
              </w:rPr>
              <w:t>Rockstar’s</w:t>
            </w:r>
            <w:r w:rsidRPr="00893EA8">
              <w:rPr>
                <w:rFonts w:ascii="Century Gothic" w:hAnsi="Century Gothic"/>
                <w:sz w:val="24"/>
                <w:szCs w:val="24"/>
              </w:rPr>
              <w:t xml:space="preserve"> test on a Friday will be based on </w:t>
            </w:r>
            <w:r w:rsidR="00ED0E1F" w:rsidRPr="00893EA8">
              <w:rPr>
                <w:rFonts w:ascii="Century Gothic" w:hAnsi="Century Gothic"/>
                <w:sz w:val="24"/>
                <w:szCs w:val="24"/>
              </w:rPr>
              <w:t>these times</w:t>
            </w:r>
            <w:r w:rsidRPr="00893EA8">
              <w:rPr>
                <w:rFonts w:ascii="Century Gothic" w:hAnsi="Century Gothic"/>
                <w:sz w:val="24"/>
                <w:szCs w:val="24"/>
              </w:rPr>
              <w:t xml:space="preserve"> table) – </w:t>
            </w:r>
          </w:p>
          <w:p w14:paraId="4EDF57DC" w14:textId="0F9E7C5E" w:rsidR="00ED0E1F" w:rsidRPr="00893EA8" w:rsidRDefault="0009596D" w:rsidP="006B0915">
            <w:pPr>
              <w:rPr>
                <w:rFonts w:ascii="Century Gothic" w:hAnsi="Century Gothic"/>
                <w:sz w:val="24"/>
                <w:szCs w:val="24"/>
              </w:rPr>
            </w:pPr>
            <w:r w:rsidRPr="00893EA8">
              <w:rPr>
                <w:rFonts w:ascii="Century Gothic" w:hAnsi="Century Gothic"/>
                <w:sz w:val="24"/>
                <w:szCs w:val="24"/>
              </w:rPr>
              <w:t xml:space="preserve">Y4- </w:t>
            </w:r>
            <w:r w:rsidR="0014177C" w:rsidRPr="00893EA8">
              <w:rPr>
                <w:rFonts w:ascii="Century Gothic" w:hAnsi="Century Gothic"/>
                <w:sz w:val="24"/>
                <w:szCs w:val="24"/>
              </w:rPr>
              <w:t>12</w:t>
            </w:r>
            <w:r w:rsidR="00ED0E1F" w:rsidRPr="00893EA8">
              <w:rPr>
                <w:rFonts w:ascii="Century Gothic" w:hAnsi="Century Gothic"/>
                <w:sz w:val="24"/>
                <w:szCs w:val="24"/>
              </w:rPr>
              <w:t xml:space="preserve"> times</w:t>
            </w:r>
            <w:r w:rsidRPr="00893EA8">
              <w:rPr>
                <w:rFonts w:ascii="Century Gothic" w:hAnsi="Century Gothic"/>
                <w:sz w:val="24"/>
                <w:szCs w:val="24"/>
              </w:rPr>
              <w:t xml:space="preserve"> table </w:t>
            </w:r>
          </w:p>
          <w:p w14:paraId="5B3846F1" w14:textId="380A1D47" w:rsidR="006B0915" w:rsidRPr="00893EA8" w:rsidRDefault="0009596D" w:rsidP="006B0915">
            <w:pPr>
              <w:rPr>
                <w:rFonts w:ascii="Century Gothic" w:hAnsi="Century Gothic"/>
                <w:sz w:val="24"/>
                <w:szCs w:val="24"/>
              </w:rPr>
            </w:pPr>
            <w:r w:rsidRPr="00893EA8">
              <w:rPr>
                <w:rFonts w:ascii="Century Gothic" w:hAnsi="Century Gothic"/>
                <w:sz w:val="24"/>
                <w:szCs w:val="24"/>
              </w:rPr>
              <w:t xml:space="preserve">Y5- </w:t>
            </w:r>
            <w:r w:rsidR="0014177C" w:rsidRPr="00893EA8">
              <w:rPr>
                <w:rFonts w:ascii="Century Gothic" w:hAnsi="Century Gothic"/>
                <w:sz w:val="24"/>
                <w:szCs w:val="24"/>
              </w:rPr>
              <w:t>12</w:t>
            </w:r>
            <w:r w:rsidR="00ED0E1F" w:rsidRPr="00893EA8">
              <w:rPr>
                <w:rFonts w:ascii="Century Gothic" w:hAnsi="Century Gothic"/>
                <w:sz w:val="24"/>
                <w:szCs w:val="24"/>
              </w:rPr>
              <w:t xml:space="preserve"> times</w:t>
            </w:r>
            <w:r w:rsidRPr="00893EA8">
              <w:rPr>
                <w:rFonts w:ascii="Century Gothic" w:hAnsi="Century Gothic"/>
                <w:sz w:val="24"/>
                <w:szCs w:val="24"/>
              </w:rPr>
              <w:t xml:space="preserve"> table</w:t>
            </w:r>
          </w:p>
          <w:p w14:paraId="14BB8B0B" w14:textId="79D1F2B2" w:rsidR="00CD0DF3" w:rsidRPr="00893EA8" w:rsidRDefault="00CD0DF3" w:rsidP="006B0915">
            <w:pPr>
              <w:rPr>
                <w:rFonts w:ascii="Century Gothic" w:hAnsi="Century Gothic"/>
                <w:sz w:val="24"/>
                <w:szCs w:val="24"/>
              </w:rPr>
            </w:pPr>
          </w:p>
          <w:p w14:paraId="68402A85" w14:textId="34438072" w:rsidR="00A736B0" w:rsidRPr="00893EA8" w:rsidRDefault="00CD0DF3" w:rsidP="00CD0DF3">
            <w:pPr>
              <w:jc w:val="center"/>
              <w:rPr>
                <w:rFonts w:ascii="Century Gothic" w:hAnsi="Century Gothic"/>
                <w:sz w:val="24"/>
                <w:szCs w:val="24"/>
              </w:rPr>
            </w:pPr>
            <w:r w:rsidRPr="00893EA8">
              <w:rPr>
                <w:rFonts w:ascii="Century Gothic" w:hAnsi="Century Gothic"/>
              </w:rPr>
              <w:fldChar w:fldCharType="begin"/>
            </w:r>
            <w:r w:rsidR="004D7C4E" w:rsidRPr="00893EA8">
              <w:rPr>
                <w:rFonts w:ascii="Century Gothic" w:hAnsi="Century Gothic"/>
              </w:rPr>
              <w:instrText xml:space="preserve"> INCLUDEPICTURE "C:\\var\\folders\\dy\\k_wkrxzd6y7b9kh4_rflvj0c0000gn\\T\\com.microsoft.Word\\WebArchiveCopyPasteTempFiles\\LS7i1vSeyk2mdZ7agkl6zc8AJ4PWa-tKJSwvis8IRfmRz1kwIpKb4YRsm16KYZ_9aS3JzbTXVxl39c5VQXYuSnbM5Pw84sE" \* MERGEFORMAT </w:instrText>
            </w:r>
            <w:r w:rsidRPr="00893EA8">
              <w:rPr>
                <w:rFonts w:ascii="Century Gothic" w:hAnsi="Century Gothic"/>
              </w:rPr>
              <w:fldChar w:fldCharType="end"/>
            </w:r>
          </w:p>
          <w:p w14:paraId="00AC2057" w14:textId="77777777" w:rsidR="00D6640A" w:rsidRPr="00893EA8" w:rsidRDefault="00D6640A" w:rsidP="00C87404">
            <w:pPr>
              <w:jc w:val="center"/>
              <w:rPr>
                <w:rFonts w:ascii="Century Gothic" w:hAnsi="Century Gothic"/>
                <w:sz w:val="24"/>
                <w:szCs w:val="24"/>
              </w:rPr>
            </w:pPr>
          </w:p>
        </w:tc>
        <w:tc>
          <w:tcPr>
            <w:tcW w:w="4533" w:type="dxa"/>
          </w:tcPr>
          <w:p w14:paraId="66614BEC" w14:textId="17324722" w:rsidR="00385E66" w:rsidRPr="00893EA8" w:rsidRDefault="00574FC4" w:rsidP="00385E66">
            <w:pPr>
              <w:jc w:val="center"/>
              <w:rPr>
                <w:rFonts w:ascii="Century Gothic" w:hAnsi="Century Gothic"/>
                <w:b/>
                <w:sz w:val="24"/>
                <w:szCs w:val="24"/>
                <w:u w:val="single"/>
              </w:rPr>
            </w:pPr>
            <w:r w:rsidRPr="00893EA8">
              <w:rPr>
                <w:rFonts w:ascii="Century Gothic" w:hAnsi="Century Gothic"/>
                <w:b/>
                <w:sz w:val="24"/>
                <w:szCs w:val="24"/>
                <w:u w:val="single"/>
              </w:rPr>
              <w:t>Science</w:t>
            </w:r>
            <w:r w:rsidR="00D6640A" w:rsidRPr="00893EA8">
              <w:rPr>
                <w:rFonts w:ascii="Century Gothic" w:hAnsi="Century Gothic"/>
                <w:b/>
                <w:sz w:val="24"/>
                <w:szCs w:val="24"/>
                <w:u w:val="single"/>
              </w:rPr>
              <w:t>:</w:t>
            </w:r>
            <w:r w:rsidR="00385E66" w:rsidRPr="00893EA8">
              <w:rPr>
                <w:rFonts w:ascii="Century Gothic" w:hAnsi="Century Gothic"/>
                <w:b/>
                <w:sz w:val="24"/>
                <w:szCs w:val="24"/>
                <w:u w:val="single"/>
              </w:rPr>
              <w:t xml:space="preserve"> </w:t>
            </w:r>
            <w:r w:rsidR="00EE413C" w:rsidRPr="00893EA8">
              <w:rPr>
                <w:rFonts w:ascii="Century Gothic" w:hAnsi="Century Gothic"/>
                <w:b/>
                <w:sz w:val="24"/>
                <w:szCs w:val="24"/>
                <w:u w:val="single"/>
              </w:rPr>
              <w:t xml:space="preserve">Materials and their Properties </w:t>
            </w:r>
          </w:p>
          <w:p w14:paraId="4804C347" w14:textId="79C446D8" w:rsidR="006B0915" w:rsidRPr="00893EA8" w:rsidRDefault="006B0915" w:rsidP="00385E66">
            <w:pPr>
              <w:jc w:val="center"/>
              <w:rPr>
                <w:rFonts w:ascii="Century Gothic" w:hAnsi="Century Gothic"/>
                <w:b/>
                <w:sz w:val="24"/>
                <w:szCs w:val="24"/>
                <w:u w:val="single"/>
              </w:rPr>
            </w:pPr>
          </w:p>
          <w:p w14:paraId="3727CE75" w14:textId="7FEA440A" w:rsidR="0009596D" w:rsidRPr="00893EA8" w:rsidRDefault="00B02E7D" w:rsidP="0009596D">
            <w:pPr>
              <w:rPr>
                <w:rFonts w:ascii="Century Gothic" w:hAnsi="Century Gothic"/>
                <w:sz w:val="24"/>
              </w:rPr>
            </w:pPr>
            <w:r w:rsidRPr="00893EA8">
              <w:rPr>
                <w:rFonts w:ascii="Century Gothic" w:hAnsi="Century Gothic"/>
                <w:sz w:val="24"/>
              </w:rPr>
              <w:t xml:space="preserve">For the whole of our Autumn term </w:t>
            </w:r>
            <w:r w:rsidR="002B2709" w:rsidRPr="00893EA8">
              <w:rPr>
                <w:rFonts w:ascii="Century Gothic" w:hAnsi="Century Gothic"/>
                <w:sz w:val="24"/>
              </w:rPr>
              <w:t xml:space="preserve">children are going to be looking at materials and their properties. They will look at their uses as well as dissolving, separating mixtures and irreversible changes. The children will sort and classify objects according to their properties. They will explore the properties of materials to find the most suitable material for different purposes. </w:t>
            </w:r>
          </w:p>
          <w:p w14:paraId="5B3B0E4B" w14:textId="754B69A8" w:rsidR="0009596D" w:rsidRPr="00893EA8" w:rsidRDefault="0009596D" w:rsidP="0009596D">
            <w:pPr>
              <w:jc w:val="center"/>
            </w:pPr>
            <w:r w:rsidRPr="00893EA8">
              <w:fldChar w:fldCharType="begin"/>
            </w:r>
            <w:r w:rsidR="004D7C4E" w:rsidRPr="00893EA8">
              <w:instrText xml:space="preserve"> INCLUDEPICTURE "C:\\var\\folders\\dy\\k_wkrxzd6y7b9kh4_rflvj0c0000gn\\T\\com.microsoft.Word\\WebArchiveCopyPasteTempFiles\\shutterstock_541332988.jpg" \* MERGEFORMAT </w:instrText>
            </w:r>
            <w:r w:rsidRPr="00893EA8">
              <w:fldChar w:fldCharType="end"/>
            </w:r>
          </w:p>
          <w:p w14:paraId="7E4E0521" w14:textId="77777777" w:rsidR="0009596D" w:rsidRPr="00893EA8" w:rsidRDefault="0009596D" w:rsidP="0009596D">
            <w:pPr>
              <w:rPr>
                <w:rFonts w:ascii="Century Gothic" w:hAnsi="Century Gothic"/>
              </w:rPr>
            </w:pPr>
          </w:p>
          <w:p w14:paraId="48E96E7C" w14:textId="3E405F31" w:rsidR="00CD0DF3" w:rsidRPr="00893EA8" w:rsidRDefault="00CD0DF3" w:rsidP="00385E66">
            <w:pPr>
              <w:jc w:val="center"/>
              <w:rPr>
                <w:rFonts w:ascii="Century Gothic" w:hAnsi="Century Gothic"/>
                <w:bCs/>
                <w:sz w:val="24"/>
                <w:szCs w:val="24"/>
              </w:rPr>
            </w:pPr>
          </w:p>
          <w:p w14:paraId="237D1547" w14:textId="76A49F57" w:rsidR="00CD0DF3" w:rsidRPr="00893EA8" w:rsidRDefault="00CD0DF3" w:rsidP="00CD0DF3">
            <w:pPr>
              <w:jc w:val="center"/>
              <w:rPr>
                <w:rFonts w:ascii="Century Gothic" w:hAnsi="Century Gothic"/>
                <w:sz w:val="24"/>
                <w:szCs w:val="24"/>
              </w:rPr>
            </w:pPr>
          </w:p>
          <w:p w14:paraId="4690B3F7" w14:textId="77777777" w:rsidR="00CD0DF3" w:rsidRPr="00893EA8" w:rsidRDefault="00CD0DF3" w:rsidP="00385E66">
            <w:pPr>
              <w:jc w:val="center"/>
              <w:rPr>
                <w:rFonts w:ascii="Century Gothic" w:hAnsi="Century Gothic"/>
                <w:bCs/>
                <w:sz w:val="24"/>
                <w:szCs w:val="24"/>
              </w:rPr>
            </w:pPr>
          </w:p>
          <w:p w14:paraId="4BE5A5FC" w14:textId="441D9D12" w:rsidR="006B0915" w:rsidRPr="00893EA8" w:rsidRDefault="006B0915" w:rsidP="00385E66">
            <w:pPr>
              <w:jc w:val="center"/>
              <w:rPr>
                <w:rFonts w:ascii="Century Gothic" w:hAnsi="Century Gothic"/>
                <w:b/>
                <w:sz w:val="24"/>
                <w:szCs w:val="24"/>
                <w:u w:val="single"/>
              </w:rPr>
            </w:pPr>
          </w:p>
          <w:p w14:paraId="3F1FA44A" w14:textId="77777777" w:rsidR="006B0915" w:rsidRPr="00893EA8" w:rsidRDefault="006B0915" w:rsidP="00385E66">
            <w:pPr>
              <w:jc w:val="center"/>
              <w:rPr>
                <w:rFonts w:ascii="Century Gothic" w:hAnsi="Century Gothic"/>
                <w:b/>
                <w:sz w:val="24"/>
                <w:szCs w:val="24"/>
                <w:u w:val="single"/>
              </w:rPr>
            </w:pPr>
          </w:p>
          <w:p w14:paraId="3DAA7DEB" w14:textId="77777777" w:rsidR="00385E66" w:rsidRPr="00893EA8" w:rsidRDefault="00385E66" w:rsidP="00385E66">
            <w:pPr>
              <w:jc w:val="center"/>
              <w:rPr>
                <w:rFonts w:ascii="Century Gothic" w:hAnsi="Century Gothic"/>
                <w:b/>
                <w:sz w:val="24"/>
                <w:szCs w:val="24"/>
                <w:u w:val="single"/>
              </w:rPr>
            </w:pPr>
          </w:p>
          <w:p w14:paraId="298F82CB" w14:textId="77777777" w:rsidR="00385E66" w:rsidRPr="00893EA8" w:rsidRDefault="00385E66" w:rsidP="00385E66">
            <w:pPr>
              <w:rPr>
                <w:rFonts w:ascii="Century Gothic" w:hAnsi="Century Gothic"/>
                <w:color w:val="000000"/>
                <w:sz w:val="24"/>
                <w:szCs w:val="24"/>
              </w:rPr>
            </w:pPr>
          </w:p>
          <w:p w14:paraId="5CB8F261" w14:textId="77777777" w:rsidR="0014177C" w:rsidRPr="00893EA8" w:rsidRDefault="0014177C" w:rsidP="003D1B59">
            <w:pPr>
              <w:jc w:val="center"/>
              <w:rPr>
                <w:rFonts w:ascii="Century Gothic" w:hAnsi="Century Gothic"/>
              </w:rPr>
            </w:pPr>
          </w:p>
          <w:p w14:paraId="6AFC4548" w14:textId="77777777" w:rsidR="0014177C" w:rsidRPr="00893EA8" w:rsidRDefault="0014177C" w:rsidP="003D1B59">
            <w:pPr>
              <w:jc w:val="center"/>
              <w:rPr>
                <w:rFonts w:ascii="Century Gothic" w:hAnsi="Century Gothic"/>
              </w:rPr>
            </w:pPr>
          </w:p>
          <w:p w14:paraId="3B700362" w14:textId="3E374FC6" w:rsidR="00D6640A" w:rsidRPr="00893EA8" w:rsidRDefault="00A91CFF" w:rsidP="003D1B59">
            <w:pPr>
              <w:jc w:val="center"/>
              <w:rPr>
                <w:rFonts w:ascii="Century Gothic" w:hAnsi="Century Gothic"/>
                <w:color w:val="000000"/>
                <w:sz w:val="24"/>
                <w:szCs w:val="24"/>
              </w:rPr>
            </w:pPr>
            <w:r w:rsidRPr="00893EA8">
              <w:rPr>
                <w:rFonts w:ascii="Century Gothic" w:hAnsi="Century Gothic"/>
              </w:rPr>
              <w:fldChar w:fldCharType="begin"/>
            </w:r>
            <w:r w:rsidRPr="00893EA8">
              <w:rPr>
                <w:rFonts w:ascii="Century Gothic" w:hAnsi="Century Gothic"/>
                <w:sz w:val="24"/>
                <w:szCs w:val="24"/>
              </w:rPr>
              <w:instrText xml:space="preserve"> INCLUDEPICTURE "https://image.freepik.com/free-vector/comic-boom-vector-cartoon-sound-effect-noisy-boom-isolated-white_68708-655.jpg" \* MERGEFORMATINET </w:instrText>
            </w:r>
            <w:r w:rsidRPr="00893EA8">
              <w:rPr>
                <w:rFonts w:ascii="Century Gothic" w:hAnsi="Century Gothic"/>
              </w:rPr>
              <w:fldChar w:fldCharType="end"/>
            </w:r>
          </w:p>
        </w:tc>
        <w:tc>
          <w:tcPr>
            <w:tcW w:w="4800" w:type="dxa"/>
          </w:tcPr>
          <w:p w14:paraId="27432573" w14:textId="77777777" w:rsidR="00B02E7D" w:rsidRPr="00893EA8" w:rsidRDefault="00574FC4" w:rsidP="00816CB1">
            <w:pPr>
              <w:jc w:val="center"/>
              <w:rPr>
                <w:rFonts w:ascii="Century Gothic" w:hAnsi="Century Gothic"/>
                <w:b/>
                <w:sz w:val="24"/>
                <w:szCs w:val="24"/>
                <w:u w:val="single"/>
              </w:rPr>
            </w:pPr>
            <w:r w:rsidRPr="00893EA8">
              <w:rPr>
                <w:rFonts w:ascii="Century Gothic" w:hAnsi="Century Gothic"/>
                <w:b/>
                <w:sz w:val="24"/>
                <w:szCs w:val="24"/>
                <w:u w:val="single"/>
              </w:rPr>
              <w:t>PSHE</w:t>
            </w:r>
            <w:r w:rsidR="00816CB1" w:rsidRPr="00893EA8">
              <w:rPr>
                <w:rFonts w:ascii="Century Gothic" w:hAnsi="Century Gothic"/>
                <w:b/>
                <w:sz w:val="24"/>
                <w:szCs w:val="24"/>
                <w:u w:val="single"/>
              </w:rPr>
              <w:t xml:space="preserve">- </w:t>
            </w:r>
            <w:r w:rsidR="00B02E7D" w:rsidRPr="00893EA8">
              <w:rPr>
                <w:rFonts w:ascii="Century Gothic" w:hAnsi="Century Gothic"/>
                <w:b/>
                <w:sz w:val="24"/>
                <w:szCs w:val="24"/>
                <w:u w:val="single"/>
              </w:rPr>
              <w:t xml:space="preserve">Bullying Matters </w:t>
            </w:r>
          </w:p>
          <w:p w14:paraId="6D3C0CF0" w14:textId="77777777" w:rsidR="00B02E7D" w:rsidRPr="00893EA8" w:rsidRDefault="00B02E7D" w:rsidP="00816CB1">
            <w:pPr>
              <w:jc w:val="center"/>
              <w:rPr>
                <w:rFonts w:ascii="Century Gothic" w:hAnsi="Century Gothic"/>
                <w:b/>
                <w:sz w:val="24"/>
                <w:szCs w:val="24"/>
                <w:u w:val="single"/>
              </w:rPr>
            </w:pPr>
          </w:p>
          <w:p w14:paraId="35A57174" w14:textId="77777777" w:rsidR="00893EA8" w:rsidRDefault="00B02E7D" w:rsidP="00B02E7D">
            <w:pPr>
              <w:pStyle w:val="ListParagraph"/>
              <w:numPr>
                <w:ilvl w:val="0"/>
                <w:numId w:val="20"/>
              </w:numPr>
              <w:rPr>
                <w:rFonts w:ascii="Century Gothic" w:hAnsi="Century Gothic"/>
                <w:sz w:val="24"/>
                <w:szCs w:val="24"/>
              </w:rPr>
            </w:pPr>
            <w:r w:rsidRPr="00893EA8">
              <w:rPr>
                <w:rFonts w:ascii="Century Gothic" w:hAnsi="Century Gothic"/>
                <w:sz w:val="24"/>
                <w:szCs w:val="24"/>
              </w:rPr>
              <w:t xml:space="preserve">Different types of bullying and roles within </w:t>
            </w:r>
          </w:p>
          <w:p w14:paraId="4CE19D0A" w14:textId="35851C0D" w:rsidR="00B02E7D" w:rsidRPr="00893EA8" w:rsidRDefault="00B02E7D" w:rsidP="00B02E7D">
            <w:pPr>
              <w:pStyle w:val="ListParagraph"/>
              <w:numPr>
                <w:ilvl w:val="0"/>
                <w:numId w:val="20"/>
              </w:numPr>
              <w:rPr>
                <w:rFonts w:ascii="Century Gothic" w:hAnsi="Century Gothic"/>
                <w:sz w:val="24"/>
                <w:szCs w:val="24"/>
              </w:rPr>
            </w:pPr>
            <w:r w:rsidRPr="00893EA8">
              <w:rPr>
                <w:rFonts w:ascii="Century Gothic" w:hAnsi="Century Gothic"/>
                <w:sz w:val="24"/>
                <w:szCs w:val="24"/>
              </w:rPr>
              <w:t xml:space="preserve">what bullying is and isn’t </w:t>
            </w:r>
          </w:p>
          <w:p w14:paraId="52D04E64" w14:textId="2137C675" w:rsidR="001A4882" w:rsidRPr="00893EA8" w:rsidRDefault="00B02E7D" w:rsidP="00B02E7D">
            <w:pPr>
              <w:pStyle w:val="ListParagraph"/>
              <w:numPr>
                <w:ilvl w:val="0"/>
                <w:numId w:val="20"/>
              </w:numPr>
              <w:rPr>
                <w:rFonts w:ascii="Century Gothic" w:hAnsi="Century Gothic"/>
                <w:b/>
                <w:sz w:val="24"/>
                <w:szCs w:val="24"/>
                <w:u w:val="single"/>
              </w:rPr>
            </w:pPr>
            <w:r w:rsidRPr="00893EA8">
              <w:rPr>
                <w:rFonts w:ascii="Century Gothic" w:hAnsi="Century Gothic"/>
                <w:sz w:val="24"/>
                <w:szCs w:val="24"/>
              </w:rPr>
              <w:t>Consequences and strategies for how to handle bullying</w:t>
            </w:r>
            <w:r w:rsidRPr="00893EA8">
              <w:rPr>
                <w:rFonts w:ascii="Century Gothic" w:hAnsi="Century Gothic"/>
                <w:sz w:val="20"/>
                <w:szCs w:val="20"/>
              </w:rPr>
              <w:t xml:space="preserve"> </w:t>
            </w:r>
          </w:p>
        </w:tc>
      </w:tr>
      <w:tr w:rsidR="0009596D" w:rsidRPr="0009596D" w14:paraId="02BECA34" w14:textId="77777777" w:rsidTr="00711984">
        <w:trPr>
          <w:trHeight w:val="1092"/>
        </w:trPr>
        <w:tc>
          <w:tcPr>
            <w:tcW w:w="4531" w:type="dxa"/>
          </w:tcPr>
          <w:p w14:paraId="1A645946" w14:textId="77777777" w:rsidR="00A736B0" w:rsidRPr="009114DF" w:rsidRDefault="00A736B0" w:rsidP="00A736B0">
            <w:pPr>
              <w:jc w:val="center"/>
              <w:rPr>
                <w:rFonts w:ascii="Century Gothic" w:hAnsi="Century Gothic"/>
                <w:b/>
                <w:sz w:val="24"/>
                <w:szCs w:val="24"/>
                <w:u w:val="single"/>
              </w:rPr>
            </w:pPr>
            <w:r w:rsidRPr="00893EA8">
              <w:rPr>
                <w:rFonts w:ascii="Century Gothic" w:hAnsi="Century Gothic"/>
                <w:b/>
                <w:sz w:val="24"/>
                <w:szCs w:val="24"/>
                <w:u w:val="single"/>
              </w:rPr>
              <w:lastRenderedPageBreak/>
              <w:t>PE</w:t>
            </w:r>
          </w:p>
          <w:p w14:paraId="16C1957E" w14:textId="77777777" w:rsidR="00A736B0" w:rsidRPr="009114DF" w:rsidRDefault="00A736B0" w:rsidP="00A736B0">
            <w:pPr>
              <w:jc w:val="center"/>
              <w:rPr>
                <w:rFonts w:ascii="Century Gothic" w:hAnsi="Century Gothic"/>
                <w:b/>
                <w:sz w:val="24"/>
                <w:szCs w:val="24"/>
                <w:u w:val="single"/>
              </w:rPr>
            </w:pPr>
          </w:p>
          <w:p w14:paraId="1CF1014A" w14:textId="4E18AAB9" w:rsidR="00A736B0" w:rsidRPr="009114DF" w:rsidRDefault="00331A6B" w:rsidP="002B2709">
            <w:pPr>
              <w:jc w:val="center"/>
              <w:rPr>
                <w:rFonts w:ascii="Century Gothic" w:hAnsi="Century Gothic"/>
                <w:sz w:val="24"/>
                <w:szCs w:val="24"/>
              </w:rPr>
            </w:pPr>
            <w:r w:rsidRPr="009114DF">
              <w:rPr>
                <w:rFonts w:ascii="Century Gothic" w:hAnsi="Century Gothic"/>
                <w:sz w:val="24"/>
                <w:szCs w:val="24"/>
              </w:rPr>
              <w:t xml:space="preserve">In </w:t>
            </w:r>
            <w:r w:rsidR="00A736B0" w:rsidRPr="009114DF">
              <w:rPr>
                <w:rFonts w:ascii="Century Gothic" w:hAnsi="Century Gothic"/>
                <w:sz w:val="24"/>
                <w:szCs w:val="24"/>
              </w:rPr>
              <w:t xml:space="preserve">PE we will be </w:t>
            </w:r>
            <w:r w:rsidR="00494906" w:rsidRPr="009114DF">
              <w:rPr>
                <w:rFonts w:ascii="Century Gothic" w:hAnsi="Century Gothic"/>
                <w:sz w:val="24"/>
                <w:szCs w:val="24"/>
              </w:rPr>
              <w:t>doing</w:t>
            </w:r>
            <w:r w:rsidR="00210DF3" w:rsidRPr="009114DF">
              <w:rPr>
                <w:rFonts w:ascii="Century Gothic" w:hAnsi="Century Gothic"/>
                <w:sz w:val="24"/>
                <w:szCs w:val="24"/>
              </w:rPr>
              <w:t xml:space="preserve"> </w:t>
            </w:r>
            <w:r w:rsidR="00893EA8">
              <w:rPr>
                <w:rFonts w:ascii="Century Gothic" w:hAnsi="Century Gothic"/>
                <w:sz w:val="24"/>
                <w:szCs w:val="24"/>
              </w:rPr>
              <w:t xml:space="preserve">basketball. </w:t>
            </w:r>
          </w:p>
          <w:p w14:paraId="4F39803B" w14:textId="77777777" w:rsidR="002B2709" w:rsidRPr="009114DF" w:rsidRDefault="002B2709" w:rsidP="002B2709">
            <w:pPr>
              <w:jc w:val="center"/>
              <w:rPr>
                <w:rFonts w:ascii="Century Gothic" w:hAnsi="Century Gothic"/>
                <w:sz w:val="24"/>
                <w:szCs w:val="24"/>
              </w:rPr>
            </w:pPr>
          </w:p>
          <w:p w14:paraId="64CB434E" w14:textId="3A09E786" w:rsidR="00A736B0" w:rsidRPr="009114DF" w:rsidRDefault="001A4882" w:rsidP="00A736B0">
            <w:pPr>
              <w:jc w:val="center"/>
              <w:rPr>
                <w:rFonts w:ascii="Century Gothic" w:hAnsi="Century Gothic"/>
                <w:sz w:val="24"/>
                <w:szCs w:val="24"/>
              </w:rPr>
            </w:pPr>
            <w:r w:rsidRPr="009114DF">
              <w:rPr>
                <w:rFonts w:ascii="Century Gothic" w:hAnsi="Century Gothic"/>
                <w:sz w:val="24"/>
                <w:szCs w:val="24"/>
              </w:rPr>
              <w:t>Children will be having their weekly PE session with AVSP on a Tuesday</w:t>
            </w:r>
            <w:r w:rsidR="00210DF3" w:rsidRPr="009114DF">
              <w:rPr>
                <w:rFonts w:ascii="Century Gothic" w:hAnsi="Century Gothic"/>
                <w:sz w:val="24"/>
                <w:szCs w:val="24"/>
              </w:rPr>
              <w:t xml:space="preserve"> and an additional session with me on a </w:t>
            </w:r>
            <w:r w:rsidR="009114DF">
              <w:rPr>
                <w:rFonts w:ascii="Century Gothic" w:hAnsi="Century Gothic"/>
                <w:sz w:val="24"/>
                <w:szCs w:val="24"/>
              </w:rPr>
              <w:t>Friday</w:t>
            </w:r>
            <w:r w:rsidR="00210DF3" w:rsidRPr="009114DF">
              <w:rPr>
                <w:rFonts w:ascii="Century Gothic" w:hAnsi="Century Gothic"/>
                <w:sz w:val="24"/>
                <w:szCs w:val="24"/>
              </w:rPr>
              <w:t xml:space="preserve">. </w:t>
            </w:r>
            <w:r w:rsidR="0009596D" w:rsidRPr="009114DF">
              <w:rPr>
                <w:rFonts w:ascii="Century Gothic" w:hAnsi="Century Gothic"/>
                <w:sz w:val="24"/>
                <w:szCs w:val="24"/>
              </w:rPr>
              <w:t>Therefore,</w:t>
            </w:r>
            <w:r w:rsidR="00210DF3" w:rsidRPr="009114DF">
              <w:rPr>
                <w:rFonts w:ascii="Century Gothic" w:hAnsi="Century Gothic"/>
                <w:sz w:val="24"/>
                <w:szCs w:val="24"/>
              </w:rPr>
              <w:t xml:space="preserve"> they need to come in PE kit on both of these days. </w:t>
            </w:r>
          </w:p>
          <w:p w14:paraId="4BA1A953" w14:textId="7C49CB56" w:rsidR="00574FC4" w:rsidRPr="009114DF" w:rsidRDefault="00574FC4" w:rsidP="0009596D">
            <w:pPr>
              <w:rPr>
                <w:rFonts w:ascii="Century Gothic" w:hAnsi="Century Gothic"/>
                <w:sz w:val="24"/>
                <w:szCs w:val="24"/>
              </w:rPr>
            </w:pPr>
          </w:p>
        </w:tc>
        <w:tc>
          <w:tcPr>
            <w:tcW w:w="4533" w:type="dxa"/>
          </w:tcPr>
          <w:p w14:paraId="13E9BC08" w14:textId="05AADC2B" w:rsidR="00A736B0" w:rsidRPr="009114DF" w:rsidRDefault="0014177C" w:rsidP="00494906">
            <w:pPr>
              <w:jc w:val="center"/>
              <w:rPr>
                <w:rFonts w:ascii="Century Gothic" w:hAnsi="Century Gothic"/>
                <w:b/>
                <w:sz w:val="24"/>
                <w:szCs w:val="24"/>
                <w:u w:val="single"/>
              </w:rPr>
            </w:pPr>
            <w:r>
              <w:rPr>
                <w:rFonts w:ascii="Century Gothic" w:hAnsi="Century Gothic"/>
                <w:b/>
                <w:sz w:val="24"/>
                <w:szCs w:val="24"/>
                <w:u w:val="single"/>
              </w:rPr>
              <w:t>DT</w:t>
            </w:r>
          </w:p>
          <w:p w14:paraId="08DF4172" w14:textId="77777777" w:rsidR="00A736B0" w:rsidRPr="009114DF" w:rsidRDefault="00A736B0" w:rsidP="00A736B0">
            <w:pPr>
              <w:jc w:val="center"/>
              <w:rPr>
                <w:rFonts w:ascii="Century Gothic" w:hAnsi="Century Gothic"/>
                <w:b/>
                <w:sz w:val="24"/>
                <w:szCs w:val="24"/>
                <w:u w:val="single"/>
              </w:rPr>
            </w:pPr>
          </w:p>
          <w:p w14:paraId="77DE7147" w14:textId="3D481201" w:rsidR="00A736B0" w:rsidRPr="009114DF" w:rsidRDefault="00A736B0" w:rsidP="00A736B0">
            <w:pPr>
              <w:jc w:val="center"/>
              <w:rPr>
                <w:rFonts w:ascii="Century Gothic" w:hAnsi="Century Gothic"/>
                <w:sz w:val="24"/>
                <w:szCs w:val="24"/>
              </w:rPr>
            </w:pPr>
            <w:r w:rsidRPr="009114DF">
              <w:rPr>
                <w:rFonts w:ascii="Century Gothic" w:hAnsi="Century Gothic"/>
                <w:sz w:val="24"/>
                <w:szCs w:val="24"/>
              </w:rPr>
              <w:t>Children will b</w:t>
            </w:r>
            <w:r w:rsidR="00494906" w:rsidRPr="009114DF">
              <w:rPr>
                <w:rFonts w:ascii="Century Gothic" w:hAnsi="Century Gothic"/>
                <w:sz w:val="24"/>
                <w:szCs w:val="24"/>
              </w:rPr>
              <w:t xml:space="preserve">e doing </w:t>
            </w:r>
            <w:r w:rsidR="0014177C">
              <w:rPr>
                <w:rFonts w:ascii="Century Gothic" w:hAnsi="Century Gothic"/>
                <w:sz w:val="24"/>
                <w:szCs w:val="24"/>
              </w:rPr>
              <w:t>DT</w:t>
            </w:r>
            <w:r w:rsidR="00494906" w:rsidRPr="009114DF">
              <w:rPr>
                <w:rFonts w:ascii="Century Gothic" w:hAnsi="Century Gothic"/>
                <w:sz w:val="24"/>
                <w:szCs w:val="24"/>
              </w:rPr>
              <w:t xml:space="preserve"> during Autumn </w:t>
            </w:r>
            <w:r w:rsidR="0014177C">
              <w:rPr>
                <w:rFonts w:ascii="Century Gothic" w:hAnsi="Century Gothic"/>
                <w:sz w:val="24"/>
                <w:szCs w:val="24"/>
              </w:rPr>
              <w:t>2</w:t>
            </w:r>
            <w:r w:rsidR="00494906" w:rsidRPr="009114DF">
              <w:rPr>
                <w:rFonts w:ascii="Century Gothic" w:hAnsi="Century Gothic"/>
                <w:sz w:val="24"/>
                <w:szCs w:val="24"/>
              </w:rPr>
              <w:t xml:space="preserve">. </w:t>
            </w:r>
            <w:r w:rsidR="002B2709" w:rsidRPr="009114DF">
              <w:rPr>
                <w:rFonts w:ascii="Century Gothic" w:hAnsi="Century Gothic"/>
                <w:sz w:val="24"/>
                <w:szCs w:val="24"/>
              </w:rPr>
              <w:t xml:space="preserve"> </w:t>
            </w:r>
            <w:r w:rsidR="00893EA8">
              <w:rPr>
                <w:rFonts w:ascii="Century Gothic" w:hAnsi="Century Gothic"/>
                <w:sz w:val="24"/>
                <w:szCs w:val="24"/>
              </w:rPr>
              <w:t xml:space="preserve">Their topic is based around pop up books. Children are going to look at the mechanics of how pop up books work and then have a go at designing and creating their own. </w:t>
            </w:r>
          </w:p>
          <w:p w14:paraId="4244E5FF" w14:textId="68385122" w:rsidR="00CD0DF3" w:rsidRPr="009114DF" w:rsidRDefault="00CD0DF3" w:rsidP="00A736B0">
            <w:pPr>
              <w:jc w:val="center"/>
              <w:rPr>
                <w:rFonts w:ascii="Century Gothic" w:hAnsi="Century Gothic"/>
                <w:sz w:val="24"/>
                <w:szCs w:val="24"/>
              </w:rPr>
            </w:pPr>
          </w:p>
          <w:p w14:paraId="5270EDB5" w14:textId="5C809F5A" w:rsidR="00137B7E" w:rsidRPr="009114DF" w:rsidRDefault="00137B7E" w:rsidP="00CD0DF3">
            <w:pPr>
              <w:rPr>
                <w:rFonts w:ascii="Century Gothic" w:hAnsi="Century Gothic"/>
                <w:sz w:val="24"/>
                <w:szCs w:val="24"/>
              </w:rPr>
            </w:pPr>
          </w:p>
        </w:tc>
        <w:tc>
          <w:tcPr>
            <w:tcW w:w="4800" w:type="dxa"/>
          </w:tcPr>
          <w:p w14:paraId="099F1A7C" w14:textId="36566A97" w:rsidR="003B5BDA" w:rsidRPr="00B111D3" w:rsidRDefault="00574FC4" w:rsidP="00331A6B">
            <w:pPr>
              <w:jc w:val="center"/>
              <w:rPr>
                <w:rFonts w:ascii="Century Gothic" w:hAnsi="Century Gothic"/>
                <w:b/>
                <w:sz w:val="24"/>
                <w:szCs w:val="24"/>
                <w:u w:val="single"/>
              </w:rPr>
            </w:pPr>
            <w:r w:rsidRPr="00B111D3">
              <w:rPr>
                <w:rFonts w:ascii="Century Gothic" w:hAnsi="Century Gothic"/>
                <w:b/>
                <w:sz w:val="24"/>
                <w:szCs w:val="24"/>
                <w:u w:val="single"/>
              </w:rPr>
              <w:t>French</w:t>
            </w:r>
            <w:r w:rsidR="00331A6B" w:rsidRPr="00B111D3">
              <w:rPr>
                <w:rFonts w:ascii="Century Gothic" w:hAnsi="Century Gothic"/>
                <w:b/>
                <w:sz w:val="24"/>
                <w:szCs w:val="24"/>
                <w:u w:val="single"/>
              </w:rPr>
              <w:t xml:space="preserve">- </w:t>
            </w:r>
            <w:r w:rsidR="00893EA8" w:rsidRPr="00B111D3">
              <w:rPr>
                <w:rFonts w:ascii="Century Gothic" w:hAnsi="Century Gothic"/>
                <w:b/>
                <w:sz w:val="24"/>
                <w:szCs w:val="24"/>
                <w:u w:val="single"/>
              </w:rPr>
              <w:t>Numbers and birthdays!</w:t>
            </w:r>
          </w:p>
          <w:p w14:paraId="2C43EC83" w14:textId="44D52645" w:rsidR="00893EA8" w:rsidRPr="00B111D3" w:rsidRDefault="00893EA8" w:rsidP="00331A6B">
            <w:pPr>
              <w:jc w:val="center"/>
              <w:rPr>
                <w:rFonts w:ascii="Century Gothic" w:hAnsi="Century Gothic"/>
                <w:b/>
                <w:sz w:val="24"/>
                <w:szCs w:val="24"/>
                <w:u w:val="single"/>
              </w:rPr>
            </w:pPr>
          </w:p>
          <w:p w14:paraId="402A0640" w14:textId="4469D672" w:rsidR="00893EA8" w:rsidRPr="00B111D3" w:rsidRDefault="00893EA8" w:rsidP="00331A6B">
            <w:pPr>
              <w:jc w:val="center"/>
              <w:rPr>
                <w:rFonts w:ascii="Century Gothic" w:hAnsi="Century Gothic"/>
                <w:sz w:val="24"/>
                <w:szCs w:val="24"/>
              </w:rPr>
            </w:pPr>
            <w:r w:rsidRPr="00B111D3">
              <w:rPr>
                <w:rFonts w:ascii="Century Gothic" w:hAnsi="Century Gothic"/>
                <w:sz w:val="24"/>
                <w:szCs w:val="24"/>
              </w:rPr>
              <w:t>Children learn French numbers 1-31, the days of the week, months of the year, dates and seasons through maths and songs and class surveys; they research of dates of French festivals and revise the unit by having a traditional French birthday celebration in the classroom.</w:t>
            </w:r>
          </w:p>
          <w:p w14:paraId="3192BC96" w14:textId="2F8B1BA6" w:rsidR="0009596D" w:rsidRPr="00B111D3" w:rsidRDefault="0009596D" w:rsidP="00331A6B">
            <w:pPr>
              <w:jc w:val="center"/>
              <w:rPr>
                <w:rFonts w:ascii="Century Gothic" w:hAnsi="Century Gothic"/>
                <w:b/>
                <w:sz w:val="24"/>
                <w:szCs w:val="24"/>
                <w:u w:val="single"/>
              </w:rPr>
            </w:pPr>
          </w:p>
          <w:p w14:paraId="37C7B02F" w14:textId="2D024615" w:rsidR="008B6609" w:rsidRPr="00B111D3" w:rsidRDefault="008B6609" w:rsidP="004D7C4E">
            <w:pPr>
              <w:jc w:val="center"/>
              <w:rPr>
                <w:rFonts w:ascii="Century Gothic" w:hAnsi="Century Gothic"/>
                <w:sz w:val="24"/>
                <w:szCs w:val="24"/>
              </w:rPr>
            </w:pPr>
          </w:p>
        </w:tc>
      </w:tr>
      <w:tr w:rsidR="0009596D" w:rsidRPr="0009596D" w14:paraId="0BC5DFDB" w14:textId="77777777" w:rsidTr="00A736B0">
        <w:trPr>
          <w:trHeight w:val="3216"/>
        </w:trPr>
        <w:tc>
          <w:tcPr>
            <w:tcW w:w="4531" w:type="dxa"/>
          </w:tcPr>
          <w:p w14:paraId="2E2E3D0B" w14:textId="2ABE5E3C" w:rsidR="0009596D" w:rsidRPr="009114DF" w:rsidRDefault="001A4882" w:rsidP="0009596D">
            <w:pPr>
              <w:jc w:val="center"/>
              <w:rPr>
                <w:rFonts w:ascii="Century Gothic" w:hAnsi="Century Gothic"/>
                <w:sz w:val="24"/>
                <w:szCs w:val="24"/>
              </w:rPr>
            </w:pPr>
            <w:r w:rsidRPr="009114DF">
              <w:rPr>
                <w:rFonts w:ascii="Century Gothic" w:hAnsi="Century Gothic"/>
                <w:b/>
                <w:bCs/>
                <w:sz w:val="24"/>
                <w:szCs w:val="24"/>
                <w:u w:val="single"/>
              </w:rPr>
              <w:t>Computing</w:t>
            </w:r>
            <w:r w:rsidR="00494906" w:rsidRPr="009114DF">
              <w:rPr>
                <w:rFonts w:ascii="Century Gothic" w:hAnsi="Century Gothic"/>
                <w:b/>
                <w:bCs/>
                <w:sz w:val="24"/>
                <w:szCs w:val="24"/>
                <w:u w:val="single"/>
              </w:rPr>
              <w:t xml:space="preserve">- </w:t>
            </w:r>
            <w:r w:rsidR="00661CD7">
              <w:rPr>
                <w:rFonts w:ascii="Century Gothic" w:hAnsi="Century Gothic"/>
                <w:b/>
                <w:bCs/>
                <w:sz w:val="24"/>
                <w:szCs w:val="24"/>
                <w:u w:val="single"/>
              </w:rPr>
              <w:t xml:space="preserve">Investigating weather </w:t>
            </w:r>
          </w:p>
          <w:p w14:paraId="364E18ED" w14:textId="77777777" w:rsidR="0009596D" w:rsidRPr="009114DF" w:rsidRDefault="0009596D" w:rsidP="0009596D">
            <w:pPr>
              <w:jc w:val="center"/>
              <w:rPr>
                <w:rFonts w:ascii="Century Gothic" w:hAnsi="Century Gothic"/>
                <w:b/>
                <w:bCs/>
                <w:sz w:val="24"/>
                <w:szCs w:val="24"/>
                <w:u w:val="single"/>
              </w:rPr>
            </w:pPr>
          </w:p>
          <w:p w14:paraId="3E164D0B" w14:textId="3FF70196" w:rsidR="0069052E" w:rsidRPr="009114DF" w:rsidRDefault="00893EA8" w:rsidP="00893EA8">
            <w:pPr>
              <w:jc w:val="center"/>
              <w:rPr>
                <w:rFonts w:ascii="Century Gothic" w:hAnsi="Century Gothic"/>
                <w:sz w:val="24"/>
              </w:rPr>
            </w:pPr>
            <w:r w:rsidRPr="00893EA8">
              <w:rPr>
                <w:rFonts w:ascii="Century Gothic" w:hAnsi="Century Gothic"/>
                <w:sz w:val="24"/>
              </w:rPr>
              <w:t>Researching and storing data using spreadsheets, designing a weather station which gathers and records data and learning how weather forecasts are made. Children use tablets or digital cameras to present a weather forecast.</w:t>
            </w:r>
          </w:p>
          <w:p w14:paraId="6E228449" w14:textId="3D39CD7F" w:rsidR="0069052E" w:rsidRPr="009114DF" w:rsidRDefault="0069052E" w:rsidP="00711984">
            <w:pPr>
              <w:jc w:val="center"/>
              <w:rPr>
                <w:rFonts w:ascii="Century Gothic" w:hAnsi="Century Gothic"/>
                <w:sz w:val="24"/>
                <w:szCs w:val="24"/>
              </w:rPr>
            </w:pPr>
          </w:p>
          <w:p w14:paraId="2F17256E" w14:textId="42777EBD" w:rsidR="0069052E" w:rsidRPr="009114DF" w:rsidRDefault="0069052E" w:rsidP="0069052E">
            <w:pPr>
              <w:jc w:val="center"/>
              <w:rPr>
                <w:rFonts w:ascii="Century Gothic" w:hAnsi="Century Gothic"/>
                <w:sz w:val="24"/>
                <w:szCs w:val="24"/>
              </w:rPr>
            </w:pPr>
            <w:r w:rsidRPr="009114DF">
              <w:rPr>
                <w:rFonts w:ascii="Century Gothic" w:hAnsi="Century Gothic"/>
              </w:rPr>
              <w:fldChar w:fldCharType="begin"/>
            </w:r>
            <w:r w:rsidR="004D7C4E" w:rsidRPr="009114DF">
              <w:rPr>
                <w:rFonts w:ascii="Century Gothic" w:hAnsi="Century Gothic"/>
              </w:rPr>
              <w:instrText xml:space="preserve"> INCLUDEPICTURE "C:\\var\\folders\\dy\\k_wkrxzd6y7b9kh4_rflvj0c0000gn\\T\\com.microsoft.Word\\WebArchiveCopyPasteTempFiles\\imac-10.png" \* MERGEFORMAT </w:instrText>
            </w:r>
            <w:r w:rsidRPr="009114DF">
              <w:rPr>
                <w:rFonts w:ascii="Century Gothic" w:hAnsi="Century Gothic"/>
              </w:rPr>
              <w:fldChar w:fldCharType="end"/>
            </w:r>
          </w:p>
          <w:p w14:paraId="6D8D470B" w14:textId="77777777" w:rsidR="0069052E" w:rsidRPr="009114DF" w:rsidRDefault="0069052E" w:rsidP="00711984">
            <w:pPr>
              <w:jc w:val="center"/>
              <w:rPr>
                <w:rFonts w:ascii="Century Gothic" w:hAnsi="Century Gothic"/>
                <w:sz w:val="24"/>
                <w:szCs w:val="24"/>
              </w:rPr>
            </w:pPr>
          </w:p>
          <w:p w14:paraId="341B543D" w14:textId="77777777" w:rsidR="008B6609" w:rsidRPr="009114DF" w:rsidRDefault="008B6609" w:rsidP="00711984">
            <w:pPr>
              <w:jc w:val="center"/>
              <w:rPr>
                <w:rFonts w:ascii="Century Gothic" w:hAnsi="Century Gothic"/>
                <w:sz w:val="24"/>
                <w:szCs w:val="24"/>
              </w:rPr>
            </w:pPr>
          </w:p>
          <w:p w14:paraId="177B7E41" w14:textId="77777777" w:rsidR="00A1315B" w:rsidRPr="009114DF" w:rsidRDefault="00DE1385" w:rsidP="00A736B0">
            <w:pPr>
              <w:jc w:val="center"/>
              <w:rPr>
                <w:rFonts w:ascii="Century Gothic" w:hAnsi="Century Gothic"/>
                <w:sz w:val="24"/>
                <w:szCs w:val="24"/>
              </w:rPr>
            </w:pPr>
            <w:r w:rsidRPr="009114DF">
              <w:rPr>
                <w:rFonts w:ascii="Century Gothic" w:hAnsi="Century Gothic"/>
                <w:sz w:val="24"/>
                <w:szCs w:val="24"/>
              </w:rPr>
              <w:t xml:space="preserve"> </w:t>
            </w:r>
            <w:r w:rsidR="008B6609" w:rsidRPr="009114DF">
              <w:rPr>
                <w:rFonts w:ascii="Century Gothic" w:hAnsi="Century Gothic"/>
                <w:noProof/>
                <w:sz w:val="24"/>
                <w:szCs w:val="24"/>
                <w:lang w:eastAsia="en-GB"/>
              </w:rPr>
              <w:t xml:space="preserve"> </w:t>
            </w:r>
          </w:p>
        </w:tc>
        <w:tc>
          <w:tcPr>
            <w:tcW w:w="4533" w:type="dxa"/>
          </w:tcPr>
          <w:p w14:paraId="77A75223" w14:textId="29408FC3" w:rsidR="00A736B0" w:rsidRPr="009114DF" w:rsidRDefault="00A736B0" w:rsidP="00A736B0">
            <w:pPr>
              <w:jc w:val="center"/>
              <w:rPr>
                <w:rFonts w:ascii="Century Gothic" w:hAnsi="Century Gothic"/>
                <w:b/>
                <w:sz w:val="24"/>
                <w:szCs w:val="24"/>
                <w:u w:val="single"/>
              </w:rPr>
            </w:pPr>
            <w:r w:rsidRPr="009114DF">
              <w:rPr>
                <w:rFonts w:ascii="Century Gothic" w:hAnsi="Century Gothic"/>
                <w:b/>
                <w:sz w:val="24"/>
                <w:szCs w:val="24"/>
                <w:u w:val="single"/>
              </w:rPr>
              <w:t>RE</w:t>
            </w:r>
            <w:r w:rsidR="00494906" w:rsidRPr="009114DF">
              <w:rPr>
                <w:rFonts w:ascii="Century Gothic" w:hAnsi="Century Gothic"/>
                <w:b/>
                <w:sz w:val="24"/>
                <w:szCs w:val="24"/>
                <w:u w:val="single"/>
              </w:rPr>
              <w:t xml:space="preserve">- </w:t>
            </w:r>
            <w:r w:rsidR="00661CD7">
              <w:rPr>
                <w:rFonts w:ascii="Century Gothic" w:hAnsi="Century Gothic"/>
                <w:b/>
                <w:sz w:val="24"/>
                <w:szCs w:val="24"/>
                <w:u w:val="single"/>
              </w:rPr>
              <w:t xml:space="preserve">Why is the bible so important for Christians today? </w:t>
            </w:r>
          </w:p>
          <w:p w14:paraId="23799C73" w14:textId="62E32E84" w:rsidR="00893EA8" w:rsidRPr="00B111D3" w:rsidRDefault="00893EA8" w:rsidP="00B111D3">
            <w:pPr>
              <w:pStyle w:val="ListParagraph"/>
              <w:numPr>
                <w:ilvl w:val="0"/>
                <w:numId w:val="21"/>
              </w:numPr>
              <w:rPr>
                <w:rFonts w:ascii="Century Gothic" w:hAnsi="Century Gothic"/>
              </w:rPr>
            </w:pPr>
            <w:r w:rsidRPr="00B111D3">
              <w:rPr>
                <w:rFonts w:ascii="Century Gothic" w:hAnsi="Century Gothic"/>
              </w:rPr>
              <w:t>Make connections between</w:t>
            </w:r>
            <w:r w:rsidR="00B111D3" w:rsidRPr="00B111D3">
              <w:rPr>
                <w:rFonts w:ascii="Century Gothic" w:hAnsi="Century Gothic"/>
              </w:rPr>
              <w:t xml:space="preserve"> </w:t>
            </w:r>
            <w:r w:rsidRPr="00B111D3">
              <w:rPr>
                <w:rFonts w:ascii="Century Gothic" w:hAnsi="Century Gothic"/>
              </w:rPr>
              <w:t>stories in the Bible and what</w:t>
            </w:r>
            <w:r w:rsidR="00B111D3" w:rsidRPr="00B111D3">
              <w:rPr>
                <w:rFonts w:ascii="Century Gothic" w:hAnsi="Century Gothic"/>
              </w:rPr>
              <w:t xml:space="preserve"> </w:t>
            </w:r>
            <w:r w:rsidRPr="00B111D3">
              <w:rPr>
                <w:rFonts w:ascii="Century Gothic" w:hAnsi="Century Gothic"/>
              </w:rPr>
              <w:t>Christians believe about</w:t>
            </w:r>
            <w:r w:rsidR="00B111D3" w:rsidRPr="00B111D3">
              <w:rPr>
                <w:rFonts w:ascii="Century Gothic" w:hAnsi="Century Gothic"/>
              </w:rPr>
              <w:t xml:space="preserve"> C</w:t>
            </w:r>
            <w:r w:rsidRPr="00B111D3">
              <w:rPr>
                <w:rFonts w:ascii="Century Gothic" w:hAnsi="Century Gothic"/>
              </w:rPr>
              <w:t>reation</w:t>
            </w:r>
          </w:p>
          <w:p w14:paraId="2FC87884" w14:textId="0FE976D2" w:rsidR="00893EA8" w:rsidRPr="00B111D3" w:rsidRDefault="00893EA8" w:rsidP="00B111D3">
            <w:pPr>
              <w:pStyle w:val="ListParagraph"/>
              <w:numPr>
                <w:ilvl w:val="0"/>
                <w:numId w:val="21"/>
              </w:numPr>
              <w:rPr>
                <w:rFonts w:ascii="Century Gothic" w:hAnsi="Century Gothic"/>
              </w:rPr>
            </w:pPr>
            <w:r w:rsidRPr="00B111D3">
              <w:rPr>
                <w:rFonts w:ascii="Century Gothic" w:hAnsi="Century Gothic"/>
              </w:rPr>
              <w:t>Give examples of how and</w:t>
            </w:r>
            <w:r w:rsidR="00B111D3" w:rsidRPr="00B111D3">
              <w:rPr>
                <w:rFonts w:ascii="Century Gothic" w:hAnsi="Century Gothic"/>
              </w:rPr>
              <w:t xml:space="preserve"> </w:t>
            </w:r>
            <w:r w:rsidRPr="00B111D3">
              <w:rPr>
                <w:rFonts w:ascii="Century Gothic" w:hAnsi="Century Gothic"/>
              </w:rPr>
              <w:t>suggest reasons why</w:t>
            </w:r>
            <w:r w:rsidR="00B111D3" w:rsidRPr="00B111D3">
              <w:rPr>
                <w:rFonts w:ascii="Century Gothic" w:hAnsi="Century Gothic"/>
              </w:rPr>
              <w:t xml:space="preserve"> </w:t>
            </w:r>
            <w:r w:rsidRPr="00B111D3">
              <w:rPr>
                <w:rFonts w:ascii="Century Gothic" w:hAnsi="Century Gothic"/>
              </w:rPr>
              <w:t>Christians use the Bible today</w:t>
            </w:r>
          </w:p>
          <w:p w14:paraId="3ADE020B" w14:textId="23DA27FA" w:rsidR="00893EA8" w:rsidRPr="00B111D3" w:rsidRDefault="00893EA8" w:rsidP="00B111D3">
            <w:pPr>
              <w:pStyle w:val="ListParagraph"/>
              <w:numPr>
                <w:ilvl w:val="0"/>
                <w:numId w:val="21"/>
              </w:numPr>
              <w:rPr>
                <w:rFonts w:ascii="Century Gothic" w:hAnsi="Century Gothic"/>
              </w:rPr>
            </w:pPr>
            <w:r w:rsidRPr="00B111D3">
              <w:rPr>
                <w:rFonts w:ascii="Century Gothic" w:hAnsi="Century Gothic"/>
              </w:rPr>
              <w:t>Describe some ways</w:t>
            </w:r>
            <w:r w:rsidR="00B111D3" w:rsidRPr="00B111D3">
              <w:rPr>
                <w:rFonts w:ascii="Century Gothic" w:hAnsi="Century Gothic"/>
              </w:rPr>
              <w:t xml:space="preserve"> </w:t>
            </w:r>
            <w:r w:rsidRPr="00B111D3">
              <w:rPr>
                <w:rFonts w:ascii="Century Gothic" w:hAnsi="Century Gothic"/>
              </w:rPr>
              <w:t>Christians say God is like,</w:t>
            </w:r>
            <w:r w:rsidR="00B111D3" w:rsidRPr="00B111D3">
              <w:rPr>
                <w:rFonts w:ascii="Century Gothic" w:hAnsi="Century Gothic"/>
              </w:rPr>
              <w:t xml:space="preserve"> </w:t>
            </w:r>
            <w:r w:rsidRPr="00B111D3">
              <w:rPr>
                <w:rFonts w:ascii="Century Gothic" w:hAnsi="Century Gothic"/>
              </w:rPr>
              <w:t>with examples from the</w:t>
            </w:r>
            <w:r w:rsidR="00B111D3" w:rsidRPr="00B111D3">
              <w:rPr>
                <w:rFonts w:ascii="Century Gothic" w:hAnsi="Century Gothic"/>
              </w:rPr>
              <w:t xml:space="preserve"> </w:t>
            </w:r>
            <w:r w:rsidRPr="00B111D3">
              <w:rPr>
                <w:rFonts w:ascii="Century Gothic" w:hAnsi="Century Gothic"/>
              </w:rPr>
              <w:t>Bible</w:t>
            </w:r>
          </w:p>
          <w:p w14:paraId="761D401A" w14:textId="15913A4C" w:rsidR="0009596D" w:rsidRPr="00B111D3" w:rsidRDefault="00893EA8" w:rsidP="00B111D3">
            <w:pPr>
              <w:pStyle w:val="ListParagraph"/>
              <w:numPr>
                <w:ilvl w:val="0"/>
                <w:numId w:val="21"/>
              </w:numPr>
              <w:rPr>
                <w:rFonts w:ascii="Century Gothic" w:hAnsi="Century Gothic"/>
              </w:rPr>
            </w:pPr>
            <w:r w:rsidRPr="00B111D3">
              <w:rPr>
                <w:rFonts w:ascii="Century Gothic" w:hAnsi="Century Gothic"/>
              </w:rPr>
              <w:t>Discuss their own and others’</w:t>
            </w:r>
            <w:r w:rsidR="00B111D3" w:rsidRPr="00B111D3">
              <w:rPr>
                <w:rFonts w:ascii="Century Gothic" w:hAnsi="Century Gothic"/>
              </w:rPr>
              <w:t xml:space="preserve"> </w:t>
            </w:r>
            <w:r w:rsidRPr="00B111D3">
              <w:rPr>
                <w:rFonts w:ascii="Century Gothic" w:hAnsi="Century Gothic"/>
              </w:rPr>
              <w:t>ideas about why humans do</w:t>
            </w:r>
            <w:r w:rsidR="00B111D3" w:rsidRPr="00B111D3">
              <w:rPr>
                <w:rFonts w:ascii="Century Gothic" w:hAnsi="Century Gothic"/>
              </w:rPr>
              <w:t xml:space="preserve"> </w:t>
            </w:r>
            <w:r w:rsidRPr="00B111D3">
              <w:rPr>
                <w:rFonts w:ascii="Century Gothic" w:hAnsi="Century Gothic"/>
              </w:rPr>
              <w:t>bad things and how people</w:t>
            </w:r>
            <w:r w:rsidR="00B111D3" w:rsidRPr="00B111D3">
              <w:rPr>
                <w:rFonts w:ascii="Century Gothic" w:hAnsi="Century Gothic"/>
              </w:rPr>
              <w:t xml:space="preserve"> </w:t>
            </w:r>
            <w:r w:rsidRPr="00B111D3">
              <w:rPr>
                <w:rFonts w:ascii="Century Gothic" w:hAnsi="Century Gothic"/>
              </w:rPr>
              <w:t>try to put things right</w:t>
            </w:r>
          </w:p>
          <w:p w14:paraId="0EF23134" w14:textId="77777777" w:rsidR="003035EA" w:rsidRPr="009114DF" w:rsidRDefault="003035EA" w:rsidP="003035EA">
            <w:pPr>
              <w:rPr>
                <w:rFonts w:ascii="Century Gothic" w:hAnsi="Century Gothic"/>
                <w:sz w:val="24"/>
                <w:szCs w:val="24"/>
              </w:rPr>
            </w:pPr>
            <w:bookmarkStart w:id="0" w:name="_GoBack"/>
            <w:bookmarkEnd w:id="0"/>
          </w:p>
        </w:tc>
        <w:tc>
          <w:tcPr>
            <w:tcW w:w="4800" w:type="dxa"/>
          </w:tcPr>
          <w:p w14:paraId="7C565926" w14:textId="0BCD8F05" w:rsidR="00574FC4" w:rsidRPr="00B111D3" w:rsidRDefault="00574FC4" w:rsidP="00711984">
            <w:pPr>
              <w:jc w:val="center"/>
              <w:rPr>
                <w:rFonts w:ascii="Century Gothic" w:hAnsi="Century Gothic"/>
                <w:b/>
                <w:sz w:val="24"/>
                <w:szCs w:val="24"/>
                <w:u w:val="single"/>
              </w:rPr>
            </w:pPr>
            <w:r w:rsidRPr="00B111D3">
              <w:rPr>
                <w:rFonts w:ascii="Century Gothic" w:hAnsi="Century Gothic"/>
                <w:b/>
                <w:sz w:val="24"/>
                <w:szCs w:val="24"/>
                <w:u w:val="single"/>
              </w:rPr>
              <w:t>Music</w:t>
            </w:r>
            <w:r w:rsidR="00CD0DF3" w:rsidRPr="00B111D3">
              <w:rPr>
                <w:rFonts w:ascii="Century Gothic" w:hAnsi="Century Gothic"/>
                <w:b/>
                <w:sz w:val="24"/>
                <w:szCs w:val="24"/>
                <w:u w:val="single"/>
              </w:rPr>
              <w:t xml:space="preserve">- </w:t>
            </w:r>
            <w:r w:rsidR="0009596D" w:rsidRPr="00B111D3">
              <w:rPr>
                <w:rFonts w:ascii="Century Gothic" w:hAnsi="Century Gothic"/>
                <w:b/>
                <w:sz w:val="24"/>
                <w:szCs w:val="24"/>
                <w:u w:val="single"/>
              </w:rPr>
              <w:t xml:space="preserve">Charanga </w:t>
            </w:r>
          </w:p>
          <w:p w14:paraId="17A70F07" w14:textId="77777777" w:rsidR="008B6609" w:rsidRPr="00B111D3" w:rsidRDefault="008B6609" w:rsidP="00711984">
            <w:pPr>
              <w:jc w:val="center"/>
              <w:rPr>
                <w:rFonts w:ascii="Century Gothic" w:hAnsi="Century Gothic"/>
                <w:sz w:val="24"/>
                <w:szCs w:val="24"/>
                <w:u w:val="single"/>
              </w:rPr>
            </w:pPr>
          </w:p>
          <w:p w14:paraId="5F45CA64" w14:textId="5B87F524" w:rsidR="00494906" w:rsidRPr="00B111D3" w:rsidRDefault="004D7C4E" w:rsidP="00A736B0">
            <w:pPr>
              <w:jc w:val="center"/>
              <w:rPr>
                <w:rFonts w:ascii="Century Gothic" w:hAnsi="Century Gothic"/>
                <w:noProof/>
                <w:sz w:val="24"/>
                <w:szCs w:val="24"/>
                <w:lang w:eastAsia="en-GB"/>
              </w:rPr>
            </w:pPr>
            <w:r w:rsidRPr="00B111D3">
              <w:rPr>
                <w:rFonts w:ascii="Century Gothic" w:hAnsi="Century Gothic"/>
                <w:noProof/>
                <w:sz w:val="24"/>
                <w:szCs w:val="24"/>
                <w:lang w:eastAsia="en-GB"/>
              </w:rPr>
              <w:t xml:space="preserve">We follow the scheme Charanga for our music lessons, children will be looking at the unit </w:t>
            </w:r>
            <w:r w:rsidR="00661CD7" w:rsidRPr="00B111D3">
              <w:rPr>
                <w:rFonts w:ascii="Century Gothic" w:hAnsi="Century Gothic"/>
                <w:noProof/>
                <w:sz w:val="24"/>
                <w:szCs w:val="24"/>
                <w:lang w:eastAsia="en-GB"/>
              </w:rPr>
              <w:t>Classroom Jazz.</w:t>
            </w:r>
          </w:p>
          <w:p w14:paraId="492DCED2" w14:textId="77777777" w:rsidR="0014177C" w:rsidRPr="00B111D3" w:rsidRDefault="0014177C" w:rsidP="00A736B0">
            <w:pPr>
              <w:jc w:val="center"/>
              <w:rPr>
                <w:rFonts w:ascii="Century Gothic" w:hAnsi="Century Gothic"/>
                <w:noProof/>
                <w:sz w:val="24"/>
                <w:szCs w:val="24"/>
                <w:lang w:eastAsia="en-GB"/>
              </w:rPr>
            </w:pPr>
          </w:p>
          <w:p w14:paraId="20999305" w14:textId="77777777" w:rsidR="00494906" w:rsidRPr="00B111D3" w:rsidRDefault="00494906" w:rsidP="00A736B0">
            <w:pPr>
              <w:jc w:val="center"/>
              <w:rPr>
                <w:rFonts w:ascii="Century Gothic" w:hAnsi="Century Gothic"/>
                <w:noProof/>
                <w:sz w:val="24"/>
                <w:szCs w:val="24"/>
                <w:lang w:eastAsia="en-GB"/>
              </w:rPr>
            </w:pPr>
          </w:p>
          <w:p w14:paraId="1417897D" w14:textId="77777777" w:rsidR="008B6609" w:rsidRPr="00B111D3" w:rsidRDefault="008B6609" w:rsidP="00711984">
            <w:pPr>
              <w:jc w:val="center"/>
              <w:rPr>
                <w:rFonts w:ascii="Century Gothic" w:hAnsi="Century Gothic"/>
                <w:noProof/>
                <w:sz w:val="24"/>
                <w:szCs w:val="24"/>
                <w:lang w:eastAsia="en-GB"/>
              </w:rPr>
            </w:pPr>
          </w:p>
          <w:p w14:paraId="66024844" w14:textId="1CA35EC5" w:rsidR="000F2E03" w:rsidRPr="00B111D3" w:rsidRDefault="000F2E03" w:rsidP="00711984">
            <w:pPr>
              <w:jc w:val="center"/>
              <w:rPr>
                <w:rFonts w:ascii="Century Gothic" w:hAnsi="Century Gothic"/>
                <w:noProof/>
                <w:sz w:val="24"/>
                <w:szCs w:val="24"/>
                <w:lang w:eastAsia="en-GB"/>
              </w:rPr>
            </w:pPr>
          </w:p>
          <w:p w14:paraId="009B39F7" w14:textId="77777777" w:rsidR="006B64A9" w:rsidRPr="00B111D3" w:rsidRDefault="006B64A9" w:rsidP="000F2E03">
            <w:pPr>
              <w:jc w:val="center"/>
              <w:rPr>
                <w:rFonts w:ascii="Century Gothic" w:hAnsi="Century Gothic"/>
                <w:sz w:val="24"/>
                <w:szCs w:val="24"/>
              </w:rPr>
            </w:pPr>
          </w:p>
          <w:p w14:paraId="5E0B635D" w14:textId="77777777" w:rsidR="000F2E03" w:rsidRPr="00B111D3" w:rsidRDefault="000F2E03" w:rsidP="000F2E03">
            <w:pPr>
              <w:jc w:val="center"/>
              <w:rPr>
                <w:rFonts w:ascii="Century Gothic" w:hAnsi="Century Gothic"/>
                <w:sz w:val="24"/>
                <w:szCs w:val="24"/>
              </w:rPr>
            </w:pPr>
          </w:p>
          <w:p w14:paraId="75EFCE2F" w14:textId="77777777" w:rsidR="008B6609" w:rsidRPr="00B111D3" w:rsidRDefault="008B6609" w:rsidP="00A736B0">
            <w:pPr>
              <w:jc w:val="center"/>
              <w:rPr>
                <w:rFonts w:ascii="Century Gothic" w:hAnsi="Century Gothic"/>
                <w:sz w:val="24"/>
                <w:szCs w:val="24"/>
              </w:rPr>
            </w:pPr>
          </w:p>
        </w:tc>
      </w:tr>
    </w:tbl>
    <w:p w14:paraId="5AAB9075" w14:textId="77777777" w:rsidR="00B64DDF" w:rsidRPr="0009596D" w:rsidRDefault="00B64DDF">
      <w:pPr>
        <w:rPr>
          <w:rFonts w:ascii="Century Gothic" w:hAnsi="Century Gothic"/>
        </w:rPr>
      </w:pPr>
    </w:p>
    <w:sectPr w:rsidR="00B64DDF" w:rsidRPr="0009596D" w:rsidSect="00AA0D1B">
      <w:pgSz w:w="16840" w:h="11900" w:orient="landscape"/>
      <w:pgMar w:top="1800" w:right="1440" w:bottom="1800" w:left="1440" w:header="708" w:footer="708" w:gutter="0"/>
      <w:pgBorders>
        <w:top w:val="twistedLines2" w:sz="18" w:space="1" w:color="7030A0"/>
        <w:left w:val="twistedLines2" w:sz="18" w:space="4" w:color="7030A0"/>
        <w:bottom w:val="twistedLines2" w:sz="18" w:space="1" w:color="7030A0"/>
        <w:right w:val="twistedLines2" w:sz="18" w:space="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assoon Primary">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814B7"/>
    <w:multiLevelType w:val="hybridMultilevel"/>
    <w:tmpl w:val="2A52FCE0"/>
    <w:lvl w:ilvl="0" w:tplc="08090003">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19C39E8"/>
    <w:multiLevelType w:val="hybridMultilevel"/>
    <w:tmpl w:val="CD3AB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F1935"/>
    <w:multiLevelType w:val="hybridMultilevel"/>
    <w:tmpl w:val="5D7E3776"/>
    <w:lvl w:ilvl="0" w:tplc="F934DB2C">
      <w:numFmt w:val="bullet"/>
      <w:lvlText w:val="-"/>
      <w:lvlJc w:val="left"/>
      <w:pPr>
        <w:ind w:left="720" w:hanging="360"/>
      </w:pPr>
      <w:rPr>
        <w:rFonts w:ascii="Cambria" w:eastAsiaTheme="minorHAnsi" w:hAnsi="Cambria"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736C04"/>
    <w:multiLevelType w:val="hybridMultilevel"/>
    <w:tmpl w:val="92D45BF4"/>
    <w:lvl w:ilvl="0" w:tplc="F348D838">
      <w:start w:val="1"/>
      <w:numFmt w:val="decimal"/>
      <w:lvlText w:val="%1."/>
      <w:lvlJc w:val="left"/>
      <w:pPr>
        <w:ind w:left="720" w:hanging="360"/>
      </w:pPr>
      <w:rPr>
        <w:rFonts w:ascii="Times" w:hAnsi="Times" w:hint="default"/>
        <w:color w:val="0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36443"/>
    <w:multiLevelType w:val="hybridMultilevel"/>
    <w:tmpl w:val="DB32B074"/>
    <w:lvl w:ilvl="0" w:tplc="F934DB2C">
      <w:numFmt w:val="bullet"/>
      <w:lvlText w:val="-"/>
      <w:lvlJc w:val="left"/>
      <w:pPr>
        <w:ind w:left="1080" w:hanging="360"/>
      </w:pPr>
      <w:rPr>
        <w:rFonts w:ascii="Cambria" w:eastAsiaTheme="minorHAnsi" w:hAnsi="Cambria" w:cstheme="minorBidi" w:hint="default"/>
        <w:sz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24882CF7"/>
    <w:multiLevelType w:val="hybridMultilevel"/>
    <w:tmpl w:val="CCDC9576"/>
    <w:lvl w:ilvl="0" w:tplc="F934DB2C">
      <w:numFmt w:val="bullet"/>
      <w:lvlText w:val="-"/>
      <w:lvlJc w:val="left"/>
      <w:pPr>
        <w:ind w:left="720" w:hanging="360"/>
      </w:pPr>
      <w:rPr>
        <w:rFonts w:ascii="Cambria" w:eastAsiaTheme="minorHAnsi" w:hAnsi="Cambria"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22149"/>
    <w:multiLevelType w:val="hybridMultilevel"/>
    <w:tmpl w:val="6756B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9A672F"/>
    <w:multiLevelType w:val="hybridMultilevel"/>
    <w:tmpl w:val="818C5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F03F30"/>
    <w:multiLevelType w:val="hybridMultilevel"/>
    <w:tmpl w:val="85F820EC"/>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077075"/>
    <w:multiLevelType w:val="hybridMultilevel"/>
    <w:tmpl w:val="962A3E7E"/>
    <w:lvl w:ilvl="0" w:tplc="F934DB2C">
      <w:numFmt w:val="bullet"/>
      <w:lvlText w:val="-"/>
      <w:lvlJc w:val="left"/>
      <w:pPr>
        <w:ind w:left="720" w:hanging="360"/>
      </w:pPr>
      <w:rPr>
        <w:rFonts w:ascii="Cambria" w:eastAsiaTheme="minorHAnsi" w:hAnsi="Cambria"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127D0A"/>
    <w:multiLevelType w:val="hybridMultilevel"/>
    <w:tmpl w:val="DFA41876"/>
    <w:lvl w:ilvl="0" w:tplc="B3D2FF6E">
      <w:numFmt w:val="bullet"/>
      <w:lvlText w:val="-"/>
      <w:lvlJc w:val="left"/>
      <w:pPr>
        <w:ind w:left="1080" w:hanging="360"/>
      </w:pPr>
      <w:rPr>
        <w:rFonts w:ascii="Century Gothic" w:eastAsiaTheme="minorHAnsi" w:hAnsi="Century Gothic"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A9868E2"/>
    <w:multiLevelType w:val="hybridMultilevel"/>
    <w:tmpl w:val="FC90C836"/>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EF12FA7"/>
    <w:multiLevelType w:val="hybridMultilevel"/>
    <w:tmpl w:val="38F47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A97BC0"/>
    <w:multiLevelType w:val="hybridMultilevel"/>
    <w:tmpl w:val="9BA0F8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0705C1"/>
    <w:multiLevelType w:val="hybridMultilevel"/>
    <w:tmpl w:val="210E7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9B3585"/>
    <w:multiLevelType w:val="hybridMultilevel"/>
    <w:tmpl w:val="B8668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397ECD"/>
    <w:multiLevelType w:val="hybridMultilevel"/>
    <w:tmpl w:val="ABA672AC"/>
    <w:lvl w:ilvl="0" w:tplc="08090003">
      <w:start w:val="1"/>
      <w:numFmt w:val="bullet"/>
      <w:lvlText w:val="o"/>
      <w:lvlJc w:val="left"/>
      <w:pPr>
        <w:ind w:left="720" w:hanging="360"/>
      </w:pPr>
      <w:rPr>
        <w:rFonts w:ascii="Courier New" w:hAnsi="Courier New" w:hint="default"/>
      </w:rPr>
    </w:lvl>
    <w:lvl w:ilvl="1" w:tplc="D116B8E0">
      <w:numFmt w:val="bullet"/>
      <w:lvlText w:val="•"/>
      <w:lvlJc w:val="left"/>
      <w:pPr>
        <w:ind w:left="1440" w:hanging="360"/>
      </w:pPr>
      <w:rPr>
        <w:rFonts w:ascii="Century Gothic" w:eastAsiaTheme="minorHAnsi" w:hAnsi="Century Gothic"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691BE2"/>
    <w:multiLevelType w:val="hybridMultilevel"/>
    <w:tmpl w:val="DE424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9077BC"/>
    <w:multiLevelType w:val="hybridMultilevel"/>
    <w:tmpl w:val="81285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EF35C7"/>
    <w:multiLevelType w:val="hybridMultilevel"/>
    <w:tmpl w:val="866EBBD0"/>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3D406D"/>
    <w:multiLevelType w:val="hybridMultilevel"/>
    <w:tmpl w:val="8F9CE4EE"/>
    <w:lvl w:ilvl="0" w:tplc="F934DB2C">
      <w:numFmt w:val="bullet"/>
      <w:lvlText w:val="-"/>
      <w:lvlJc w:val="left"/>
      <w:pPr>
        <w:ind w:left="720" w:hanging="360"/>
      </w:pPr>
      <w:rPr>
        <w:rFonts w:ascii="Cambria" w:eastAsiaTheme="minorHAnsi" w:hAnsi="Cambria"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4"/>
  </w:num>
  <w:num w:numId="4">
    <w:abstractNumId w:val="13"/>
  </w:num>
  <w:num w:numId="5">
    <w:abstractNumId w:val="7"/>
  </w:num>
  <w:num w:numId="6">
    <w:abstractNumId w:val="1"/>
  </w:num>
  <w:num w:numId="7">
    <w:abstractNumId w:val="17"/>
  </w:num>
  <w:num w:numId="8">
    <w:abstractNumId w:val="6"/>
  </w:num>
  <w:num w:numId="9">
    <w:abstractNumId w:val="12"/>
  </w:num>
  <w:num w:numId="10">
    <w:abstractNumId w:val="18"/>
  </w:num>
  <w:num w:numId="11">
    <w:abstractNumId w:val="8"/>
  </w:num>
  <w:num w:numId="12">
    <w:abstractNumId w:val="0"/>
  </w:num>
  <w:num w:numId="13">
    <w:abstractNumId w:val="19"/>
  </w:num>
  <w:num w:numId="14">
    <w:abstractNumId w:val="11"/>
  </w:num>
  <w:num w:numId="15">
    <w:abstractNumId w:val="16"/>
  </w:num>
  <w:num w:numId="16">
    <w:abstractNumId w:val="5"/>
  </w:num>
  <w:num w:numId="17">
    <w:abstractNumId w:val="10"/>
  </w:num>
  <w:num w:numId="18">
    <w:abstractNumId w:val="2"/>
  </w:num>
  <w:num w:numId="19">
    <w:abstractNumId w:val="4"/>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FC4"/>
    <w:rsid w:val="0009596D"/>
    <w:rsid w:val="000B745F"/>
    <w:rsid w:val="000F2E03"/>
    <w:rsid w:val="00137B7E"/>
    <w:rsid w:val="0014177C"/>
    <w:rsid w:val="00144B03"/>
    <w:rsid w:val="001A4882"/>
    <w:rsid w:val="00210DF3"/>
    <w:rsid w:val="002B2709"/>
    <w:rsid w:val="003035EA"/>
    <w:rsid w:val="00331A6B"/>
    <w:rsid w:val="00385E66"/>
    <w:rsid w:val="003B5BDA"/>
    <w:rsid w:val="003D1B59"/>
    <w:rsid w:val="004030DE"/>
    <w:rsid w:val="00422B56"/>
    <w:rsid w:val="00445B1D"/>
    <w:rsid w:val="00494906"/>
    <w:rsid w:val="004D635A"/>
    <w:rsid w:val="004D7C4E"/>
    <w:rsid w:val="005242E5"/>
    <w:rsid w:val="0052797C"/>
    <w:rsid w:val="00574FC4"/>
    <w:rsid w:val="005A5B7C"/>
    <w:rsid w:val="005F7613"/>
    <w:rsid w:val="00661CD7"/>
    <w:rsid w:val="0069052E"/>
    <w:rsid w:val="006B0915"/>
    <w:rsid w:val="006B4274"/>
    <w:rsid w:val="006B64A9"/>
    <w:rsid w:val="006E4FF7"/>
    <w:rsid w:val="00711984"/>
    <w:rsid w:val="00733E63"/>
    <w:rsid w:val="007901D4"/>
    <w:rsid w:val="00816CB1"/>
    <w:rsid w:val="00893EA8"/>
    <w:rsid w:val="008B6609"/>
    <w:rsid w:val="009114DF"/>
    <w:rsid w:val="00A1315B"/>
    <w:rsid w:val="00A3037A"/>
    <w:rsid w:val="00A736B0"/>
    <w:rsid w:val="00A91CFF"/>
    <w:rsid w:val="00AA0D1B"/>
    <w:rsid w:val="00AA269F"/>
    <w:rsid w:val="00B02E7D"/>
    <w:rsid w:val="00B111D3"/>
    <w:rsid w:val="00B35F51"/>
    <w:rsid w:val="00B64DDF"/>
    <w:rsid w:val="00C87404"/>
    <w:rsid w:val="00CD0DF3"/>
    <w:rsid w:val="00D6640A"/>
    <w:rsid w:val="00DE1385"/>
    <w:rsid w:val="00E56C1C"/>
    <w:rsid w:val="00EC6560"/>
    <w:rsid w:val="00ED0E1F"/>
    <w:rsid w:val="00EE413C"/>
    <w:rsid w:val="00EF28D6"/>
    <w:rsid w:val="00F110D8"/>
    <w:rsid w:val="00FD1C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BE43A9"/>
  <w14:defaultImageDpi w14:val="300"/>
  <w15:docId w15:val="{5B7939F2-12DC-4933-B824-20A5156BA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4F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4FC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5B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B1D"/>
    <w:rPr>
      <w:rFonts w:ascii="Segoe UI" w:hAnsi="Segoe UI" w:cs="Segoe UI"/>
      <w:sz w:val="18"/>
      <w:szCs w:val="18"/>
    </w:rPr>
  </w:style>
  <w:style w:type="paragraph" w:styleId="ListParagraph">
    <w:name w:val="List Paragraph"/>
    <w:basedOn w:val="Normal"/>
    <w:uiPriority w:val="34"/>
    <w:qFormat/>
    <w:rsid w:val="00DE1385"/>
    <w:pPr>
      <w:ind w:left="720"/>
      <w:contextualSpacing/>
    </w:pPr>
  </w:style>
  <w:style w:type="paragraph" w:styleId="NormalWeb">
    <w:name w:val="Normal (Web)"/>
    <w:basedOn w:val="Normal"/>
    <w:uiPriority w:val="99"/>
    <w:unhideWhenUsed/>
    <w:rsid w:val="00385E6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8097">
      <w:bodyDiv w:val="1"/>
      <w:marLeft w:val="0"/>
      <w:marRight w:val="0"/>
      <w:marTop w:val="0"/>
      <w:marBottom w:val="0"/>
      <w:divBdr>
        <w:top w:val="none" w:sz="0" w:space="0" w:color="auto"/>
        <w:left w:val="none" w:sz="0" w:space="0" w:color="auto"/>
        <w:bottom w:val="none" w:sz="0" w:space="0" w:color="auto"/>
        <w:right w:val="none" w:sz="0" w:space="0" w:color="auto"/>
      </w:divBdr>
    </w:div>
    <w:div w:id="306781817">
      <w:bodyDiv w:val="1"/>
      <w:marLeft w:val="0"/>
      <w:marRight w:val="0"/>
      <w:marTop w:val="0"/>
      <w:marBottom w:val="0"/>
      <w:divBdr>
        <w:top w:val="none" w:sz="0" w:space="0" w:color="auto"/>
        <w:left w:val="none" w:sz="0" w:space="0" w:color="auto"/>
        <w:bottom w:val="none" w:sz="0" w:space="0" w:color="auto"/>
        <w:right w:val="none" w:sz="0" w:space="0" w:color="auto"/>
      </w:divBdr>
    </w:div>
    <w:div w:id="484274040">
      <w:bodyDiv w:val="1"/>
      <w:marLeft w:val="0"/>
      <w:marRight w:val="0"/>
      <w:marTop w:val="0"/>
      <w:marBottom w:val="0"/>
      <w:divBdr>
        <w:top w:val="none" w:sz="0" w:space="0" w:color="auto"/>
        <w:left w:val="none" w:sz="0" w:space="0" w:color="auto"/>
        <w:bottom w:val="none" w:sz="0" w:space="0" w:color="auto"/>
        <w:right w:val="none" w:sz="0" w:space="0" w:color="auto"/>
      </w:divBdr>
    </w:div>
    <w:div w:id="506019826">
      <w:bodyDiv w:val="1"/>
      <w:marLeft w:val="0"/>
      <w:marRight w:val="0"/>
      <w:marTop w:val="0"/>
      <w:marBottom w:val="0"/>
      <w:divBdr>
        <w:top w:val="none" w:sz="0" w:space="0" w:color="auto"/>
        <w:left w:val="none" w:sz="0" w:space="0" w:color="auto"/>
        <w:bottom w:val="none" w:sz="0" w:space="0" w:color="auto"/>
        <w:right w:val="none" w:sz="0" w:space="0" w:color="auto"/>
      </w:divBdr>
    </w:div>
    <w:div w:id="554851055">
      <w:bodyDiv w:val="1"/>
      <w:marLeft w:val="0"/>
      <w:marRight w:val="0"/>
      <w:marTop w:val="0"/>
      <w:marBottom w:val="0"/>
      <w:divBdr>
        <w:top w:val="none" w:sz="0" w:space="0" w:color="auto"/>
        <w:left w:val="none" w:sz="0" w:space="0" w:color="auto"/>
        <w:bottom w:val="none" w:sz="0" w:space="0" w:color="auto"/>
        <w:right w:val="none" w:sz="0" w:space="0" w:color="auto"/>
      </w:divBdr>
    </w:div>
    <w:div w:id="639384613">
      <w:bodyDiv w:val="1"/>
      <w:marLeft w:val="0"/>
      <w:marRight w:val="0"/>
      <w:marTop w:val="0"/>
      <w:marBottom w:val="0"/>
      <w:divBdr>
        <w:top w:val="none" w:sz="0" w:space="0" w:color="auto"/>
        <w:left w:val="none" w:sz="0" w:space="0" w:color="auto"/>
        <w:bottom w:val="none" w:sz="0" w:space="0" w:color="auto"/>
        <w:right w:val="none" w:sz="0" w:space="0" w:color="auto"/>
      </w:divBdr>
    </w:div>
    <w:div w:id="665595622">
      <w:bodyDiv w:val="1"/>
      <w:marLeft w:val="0"/>
      <w:marRight w:val="0"/>
      <w:marTop w:val="0"/>
      <w:marBottom w:val="0"/>
      <w:divBdr>
        <w:top w:val="none" w:sz="0" w:space="0" w:color="auto"/>
        <w:left w:val="none" w:sz="0" w:space="0" w:color="auto"/>
        <w:bottom w:val="none" w:sz="0" w:space="0" w:color="auto"/>
        <w:right w:val="none" w:sz="0" w:space="0" w:color="auto"/>
      </w:divBdr>
    </w:div>
    <w:div w:id="680282548">
      <w:bodyDiv w:val="1"/>
      <w:marLeft w:val="0"/>
      <w:marRight w:val="0"/>
      <w:marTop w:val="0"/>
      <w:marBottom w:val="0"/>
      <w:divBdr>
        <w:top w:val="none" w:sz="0" w:space="0" w:color="auto"/>
        <w:left w:val="none" w:sz="0" w:space="0" w:color="auto"/>
        <w:bottom w:val="none" w:sz="0" w:space="0" w:color="auto"/>
        <w:right w:val="none" w:sz="0" w:space="0" w:color="auto"/>
      </w:divBdr>
      <w:divsChild>
        <w:div w:id="512496199">
          <w:marLeft w:val="0"/>
          <w:marRight w:val="0"/>
          <w:marTop w:val="0"/>
          <w:marBottom w:val="0"/>
          <w:divBdr>
            <w:top w:val="none" w:sz="0" w:space="0" w:color="auto"/>
            <w:left w:val="none" w:sz="0" w:space="0" w:color="auto"/>
            <w:bottom w:val="none" w:sz="0" w:space="0" w:color="auto"/>
            <w:right w:val="none" w:sz="0" w:space="0" w:color="auto"/>
          </w:divBdr>
          <w:divsChild>
            <w:div w:id="147672917">
              <w:marLeft w:val="0"/>
              <w:marRight w:val="0"/>
              <w:marTop w:val="0"/>
              <w:marBottom w:val="0"/>
              <w:divBdr>
                <w:top w:val="none" w:sz="0" w:space="0" w:color="auto"/>
                <w:left w:val="none" w:sz="0" w:space="0" w:color="auto"/>
                <w:bottom w:val="none" w:sz="0" w:space="0" w:color="auto"/>
                <w:right w:val="none" w:sz="0" w:space="0" w:color="auto"/>
              </w:divBdr>
              <w:divsChild>
                <w:div w:id="1848131425">
                  <w:marLeft w:val="0"/>
                  <w:marRight w:val="0"/>
                  <w:marTop w:val="0"/>
                  <w:marBottom w:val="0"/>
                  <w:divBdr>
                    <w:top w:val="none" w:sz="0" w:space="0" w:color="auto"/>
                    <w:left w:val="none" w:sz="0" w:space="0" w:color="auto"/>
                    <w:bottom w:val="none" w:sz="0" w:space="0" w:color="auto"/>
                    <w:right w:val="none" w:sz="0" w:space="0" w:color="auto"/>
                  </w:divBdr>
                  <w:divsChild>
                    <w:div w:id="26006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462646">
      <w:bodyDiv w:val="1"/>
      <w:marLeft w:val="0"/>
      <w:marRight w:val="0"/>
      <w:marTop w:val="0"/>
      <w:marBottom w:val="0"/>
      <w:divBdr>
        <w:top w:val="none" w:sz="0" w:space="0" w:color="auto"/>
        <w:left w:val="none" w:sz="0" w:space="0" w:color="auto"/>
        <w:bottom w:val="none" w:sz="0" w:space="0" w:color="auto"/>
        <w:right w:val="none" w:sz="0" w:space="0" w:color="auto"/>
      </w:divBdr>
    </w:div>
    <w:div w:id="910431912">
      <w:bodyDiv w:val="1"/>
      <w:marLeft w:val="0"/>
      <w:marRight w:val="0"/>
      <w:marTop w:val="0"/>
      <w:marBottom w:val="0"/>
      <w:divBdr>
        <w:top w:val="none" w:sz="0" w:space="0" w:color="auto"/>
        <w:left w:val="none" w:sz="0" w:space="0" w:color="auto"/>
        <w:bottom w:val="none" w:sz="0" w:space="0" w:color="auto"/>
        <w:right w:val="none" w:sz="0" w:space="0" w:color="auto"/>
      </w:divBdr>
    </w:div>
    <w:div w:id="966623230">
      <w:bodyDiv w:val="1"/>
      <w:marLeft w:val="0"/>
      <w:marRight w:val="0"/>
      <w:marTop w:val="0"/>
      <w:marBottom w:val="0"/>
      <w:divBdr>
        <w:top w:val="none" w:sz="0" w:space="0" w:color="auto"/>
        <w:left w:val="none" w:sz="0" w:space="0" w:color="auto"/>
        <w:bottom w:val="none" w:sz="0" w:space="0" w:color="auto"/>
        <w:right w:val="none" w:sz="0" w:space="0" w:color="auto"/>
      </w:divBdr>
    </w:div>
    <w:div w:id="1071778204">
      <w:bodyDiv w:val="1"/>
      <w:marLeft w:val="0"/>
      <w:marRight w:val="0"/>
      <w:marTop w:val="0"/>
      <w:marBottom w:val="0"/>
      <w:divBdr>
        <w:top w:val="none" w:sz="0" w:space="0" w:color="auto"/>
        <w:left w:val="none" w:sz="0" w:space="0" w:color="auto"/>
        <w:bottom w:val="none" w:sz="0" w:space="0" w:color="auto"/>
        <w:right w:val="none" w:sz="0" w:space="0" w:color="auto"/>
      </w:divBdr>
    </w:div>
    <w:div w:id="1080760179">
      <w:bodyDiv w:val="1"/>
      <w:marLeft w:val="0"/>
      <w:marRight w:val="0"/>
      <w:marTop w:val="0"/>
      <w:marBottom w:val="0"/>
      <w:divBdr>
        <w:top w:val="none" w:sz="0" w:space="0" w:color="auto"/>
        <w:left w:val="none" w:sz="0" w:space="0" w:color="auto"/>
        <w:bottom w:val="none" w:sz="0" w:space="0" w:color="auto"/>
        <w:right w:val="none" w:sz="0" w:space="0" w:color="auto"/>
      </w:divBdr>
      <w:divsChild>
        <w:div w:id="1977450190">
          <w:marLeft w:val="0"/>
          <w:marRight w:val="0"/>
          <w:marTop w:val="0"/>
          <w:marBottom w:val="0"/>
          <w:divBdr>
            <w:top w:val="none" w:sz="0" w:space="0" w:color="auto"/>
            <w:left w:val="none" w:sz="0" w:space="0" w:color="auto"/>
            <w:bottom w:val="none" w:sz="0" w:space="0" w:color="auto"/>
            <w:right w:val="none" w:sz="0" w:space="0" w:color="auto"/>
          </w:divBdr>
          <w:divsChild>
            <w:div w:id="267470492">
              <w:marLeft w:val="0"/>
              <w:marRight w:val="0"/>
              <w:marTop w:val="0"/>
              <w:marBottom w:val="0"/>
              <w:divBdr>
                <w:top w:val="none" w:sz="0" w:space="0" w:color="auto"/>
                <w:left w:val="none" w:sz="0" w:space="0" w:color="auto"/>
                <w:bottom w:val="none" w:sz="0" w:space="0" w:color="auto"/>
                <w:right w:val="none" w:sz="0" w:space="0" w:color="auto"/>
              </w:divBdr>
              <w:divsChild>
                <w:div w:id="159215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313227">
      <w:bodyDiv w:val="1"/>
      <w:marLeft w:val="0"/>
      <w:marRight w:val="0"/>
      <w:marTop w:val="0"/>
      <w:marBottom w:val="0"/>
      <w:divBdr>
        <w:top w:val="none" w:sz="0" w:space="0" w:color="auto"/>
        <w:left w:val="none" w:sz="0" w:space="0" w:color="auto"/>
        <w:bottom w:val="none" w:sz="0" w:space="0" w:color="auto"/>
        <w:right w:val="none" w:sz="0" w:space="0" w:color="auto"/>
      </w:divBdr>
    </w:div>
    <w:div w:id="1124153149">
      <w:bodyDiv w:val="1"/>
      <w:marLeft w:val="0"/>
      <w:marRight w:val="0"/>
      <w:marTop w:val="0"/>
      <w:marBottom w:val="0"/>
      <w:divBdr>
        <w:top w:val="none" w:sz="0" w:space="0" w:color="auto"/>
        <w:left w:val="none" w:sz="0" w:space="0" w:color="auto"/>
        <w:bottom w:val="none" w:sz="0" w:space="0" w:color="auto"/>
        <w:right w:val="none" w:sz="0" w:space="0" w:color="auto"/>
      </w:divBdr>
    </w:div>
    <w:div w:id="1128471715">
      <w:bodyDiv w:val="1"/>
      <w:marLeft w:val="0"/>
      <w:marRight w:val="0"/>
      <w:marTop w:val="0"/>
      <w:marBottom w:val="0"/>
      <w:divBdr>
        <w:top w:val="none" w:sz="0" w:space="0" w:color="auto"/>
        <w:left w:val="none" w:sz="0" w:space="0" w:color="auto"/>
        <w:bottom w:val="none" w:sz="0" w:space="0" w:color="auto"/>
        <w:right w:val="none" w:sz="0" w:space="0" w:color="auto"/>
      </w:divBdr>
    </w:div>
    <w:div w:id="1150175405">
      <w:bodyDiv w:val="1"/>
      <w:marLeft w:val="0"/>
      <w:marRight w:val="0"/>
      <w:marTop w:val="0"/>
      <w:marBottom w:val="0"/>
      <w:divBdr>
        <w:top w:val="none" w:sz="0" w:space="0" w:color="auto"/>
        <w:left w:val="none" w:sz="0" w:space="0" w:color="auto"/>
        <w:bottom w:val="none" w:sz="0" w:space="0" w:color="auto"/>
        <w:right w:val="none" w:sz="0" w:space="0" w:color="auto"/>
      </w:divBdr>
    </w:div>
    <w:div w:id="1176338393">
      <w:bodyDiv w:val="1"/>
      <w:marLeft w:val="0"/>
      <w:marRight w:val="0"/>
      <w:marTop w:val="0"/>
      <w:marBottom w:val="0"/>
      <w:divBdr>
        <w:top w:val="none" w:sz="0" w:space="0" w:color="auto"/>
        <w:left w:val="none" w:sz="0" w:space="0" w:color="auto"/>
        <w:bottom w:val="none" w:sz="0" w:space="0" w:color="auto"/>
        <w:right w:val="none" w:sz="0" w:space="0" w:color="auto"/>
      </w:divBdr>
    </w:div>
    <w:div w:id="1208567338">
      <w:bodyDiv w:val="1"/>
      <w:marLeft w:val="0"/>
      <w:marRight w:val="0"/>
      <w:marTop w:val="0"/>
      <w:marBottom w:val="0"/>
      <w:divBdr>
        <w:top w:val="none" w:sz="0" w:space="0" w:color="auto"/>
        <w:left w:val="none" w:sz="0" w:space="0" w:color="auto"/>
        <w:bottom w:val="none" w:sz="0" w:space="0" w:color="auto"/>
        <w:right w:val="none" w:sz="0" w:space="0" w:color="auto"/>
      </w:divBdr>
    </w:div>
    <w:div w:id="1334139621">
      <w:bodyDiv w:val="1"/>
      <w:marLeft w:val="0"/>
      <w:marRight w:val="0"/>
      <w:marTop w:val="0"/>
      <w:marBottom w:val="0"/>
      <w:divBdr>
        <w:top w:val="none" w:sz="0" w:space="0" w:color="auto"/>
        <w:left w:val="none" w:sz="0" w:space="0" w:color="auto"/>
        <w:bottom w:val="none" w:sz="0" w:space="0" w:color="auto"/>
        <w:right w:val="none" w:sz="0" w:space="0" w:color="auto"/>
      </w:divBdr>
    </w:div>
    <w:div w:id="1378974083">
      <w:bodyDiv w:val="1"/>
      <w:marLeft w:val="0"/>
      <w:marRight w:val="0"/>
      <w:marTop w:val="0"/>
      <w:marBottom w:val="0"/>
      <w:divBdr>
        <w:top w:val="none" w:sz="0" w:space="0" w:color="auto"/>
        <w:left w:val="none" w:sz="0" w:space="0" w:color="auto"/>
        <w:bottom w:val="none" w:sz="0" w:space="0" w:color="auto"/>
        <w:right w:val="none" w:sz="0" w:space="0" w:color="auto"/>
      </w:divBdr>
    </w:div>
    <w:div w:id="1403719841">
      <w:bodyDiv w:val="1"/>
      <w:marLeft w:val="0"/>
      <w:marRight w:val="0"/>
      <w:marTop w:val="0"/>
      <w:marBottom w:val="0"/>
      <w:divBdr>
        <w:top w:val="none" w:sz="0" w:space="0" w:color="auto"/>
        <w:left w:val="none" w:sz="0" w:space="0" w:color="auto"/>
        <w:bottom w:val="none" w:sz="0" w:space="0" w:color="auto"/>
        <w:right w:val="none" w:sz="0" w:space="0" w:color="auto"/>
      </w:divBdr>
    </w:div>
    <w:div w:id="1474982825">
      <w:bodyDiv w:val="1"/>
      <w:marLeft w:val="0"/>
      <w:marRight w:val="0"/>
      <w:marTop w:val="0"/>
      <w:marBottom w:val="0"/>
      <w:divBdr>
        <w:top w:val="none" w:sz="0" w:space="0" w:color="auto"/>
        <w:left w:val="none" w:sz="0" w:space="0" w:color="auto"/>
        <w:bottom w:val="none" w:sz="0" w:space="0" w:color="auto"/>
        <w:right w:val="none" w:sz="0" w:space="0" w:color="auto"/>
      </w:divBdr>
    </w:div>
    <w:div w:id="1487283530">
      <w:bodyDiv w:val="1"/>
      <w:marLeft w:val="0"/>
      <w:marRight w:val="0"/>
      <w:marTop w:val="0"/>
      <w:marBottom w:val="0"/>
      <w:divBdr>
        <w:top w:val="none" w:sz="0" w:space="0" w:color="auto"/>
        <w:left w:val="none" w:sz="0" w:space="0" w:color="auto"/>
        <w:bottom w:val="none" w:sz="0" w:space="0" w:color="auto"/>
        <w:right w:val="none" w:sz="0" w:space="0" w:color="auto"/>
      </w:divBdr>
    </w:div>
    <w:div w:id="1506900776">
      <w:bodyDiv w:val="1"/>
      <w:marLeft w:val="0"/>
      <w:marRight w:val="0"/>
      <w:marTop w:val="0"/>
      <w:marBottom w:val="0"/>
      <w:divBdr>
        <w:top w:val="none" w:sz="0" w:space="0" w:color="auto"/>
        <w:left w:val="none" w:sz="0" w:space="0" w:color="auto"/>
        <w:bottom w:val="none" w:sz="0" w:space="0" w:color="auto"/>
        <w:right w:val="none" w:sz="0" w:space="0" w:color="auto"/>
      </w:divBdr>
      <w:divsChild>
        <w:div w:id="624190917">
          <w:marLeft w:val="0"/>
          <w:marRight w:val="0"/>
          <w:marTop w:val="0"/>
          <w:marBottom w:val="0"/>
          <w:divBdr>
            <w:top w:val="none" w:sz="0" w:space="0" w:color="auto"/>
            <w:left w:val="none" w:sz="0" w:space="0" w:color="auto"/>
            <w:bottom w:val="none" w:sz="0" w:space="0" w:color="auto"/>
            <w:right w:val="none" w:sz="0" w:space="0" w:color="auto"/>
          </w:divBdr>
          <w:divsChild>
            <w:div w:id="1491363451">
              <w:marLeft w:val="0"/>
              <w:marRight w:val="0"/>
              <w:marTop w:val="0"/>
              <w:marBottom w:val="0"/>
              <w:divBdr>
                <w:top w:val="none" w:sz="0" w:space="0" w:color="auto"/>
                <w:left w:val="none" w:sz="0" w:space="0" w:color="auto"/>
                <w:bottom w:val="none" w:sz="0" w:space="0" w:color="auto"/>
                <w:right w:val="none" w:sz="0" w:space="0" w:color="auto"/>
              </w:divBdr>
              <w:divsChild>
                <w:div w:id="549463742">
                  <w:marLeft w:val="0"/>
                  <w:marRight w:val="0"/>
                  <w:marTop w:val="0"/>
                  <w:marBottom w:val="0"/>
                  <w:divBdr>
                    <w:top w:val="none" w:sz="0" w:space="0" w:color="auto"/>
                    <w:left w:val="none" w:sz="0" w:space="0" w:color="auto"/>
                    <w:bottom w:val="none" w:sz="0" w:space="0" w:color="auto"/>
                    <w:right w:val="none" w:sz="0" w:space="0" w:color="auto"/>
                  </w:divBdr>
                  <w:divsChild>
                    <w:div w:id="115160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192889">
      <w:bodyDiv w:val="1"/>
      <w:marLeft w:val="0"/>
      <w:marRight w:val="0"/>
      <w:marTop w:val="0"/>
      <w:marBottom w:val="0"/>
      <w:divBdr>
        <w:top w:val="none" w:sz="0" w:space="0" w:color="auto"/>
        <w:left w:val="none" w:sz="0" w:space="0" w:color="auto"/>
        <w:bottom w:val="none" w:sz="0" w:space="0" w:color="auto"/>
        <w:right w:val="none" w:sz="0" w:space="0" w:color="auto"/>
      </w:divBdr>
    </w:div>
    <w:div w:id="1628580641">
      <w:bodyDiv w:val="1"/>
      <w:marLeft w:val="0"/>
      <w:marRight w:val="0"/>
      <w:marTop w:val="0"/>
      <w:marBottom w:val="0"/>
      <w:divBdr>
        <w:top w:val="none" w:sz="0" w:space="0" w:color="auto"/>
        <w:left w:val="none" w:sz="0" w:space="0" w:color="auto"/>
        <w:bottom w:val="none" w:sz="0" w:space="0" w:color="auto"/>
        <w:right w:val="none" w:sz="0" w:space="0" w:color="auto"/>
      </w:divBdr>
    </w:div>
    <w:div w:id="1791126769">
      <w:bodyDiv w:val="1"/>
      <w:marLeft w:val="0"/>
      <w:marRight w:val="0"/>
      <w:marTop w:val="0"/>
      <w:marBottom w:val="0"/>
      <w:divBdr>
        <w:top w:val="none" w:sz="0" w:space="0" w:color="auto"/>
        <w:left w:val="none" w:sz="0" w:space="0" w:color="auto"/>
        <w:bottom w:val="none" w:sz="0" w:space="0" w:color="auto"/>
        <w:right w:val="none" w:sz="0" w:space="0" w:color="auto"/>
      </w:divBdr>
    </w:div>
    <w:div w:id="2119139190">
      <w:bodyDiv w:val="1"/>
      <w:marLeft w:val="0"/>
      <w:marRight w:val="0"/>
      <w:marTop w:val="0"/>
      <w:marBottom w:val="0"/>
      <w:divBdr>
        <w:top w:val="none" w:sz="0" w:space="0" w:color="auto"/>
        <w:left w:val="none" w:sz="0" w:space="0" w:color="auto"/>
        <w:bottom w:val="none" w:sz="0" w:space="0" w:color="auto"/>
        <w:right w:val="none" w:sz="0" w:space="0" w:color="auto"/>
      </w:divBdr>
      <w:divsChild>
        <w:div w:id="846749519">
          <w:marLeft w:val="0"/>
          <w:marRight w:val="0"/>
          <w:marTop w:val="0"/>
          <w:marBottom w:val="0"/>
          <w:divBdr>
            <w:top w:val="none" w:sz="0" w:space="0" w:color="auto"/>
            <w:left w:val="none" w:sz="0" w:space="0" w:color="auto"/>
            <w:bottom w:val="none" w:sz="0" w:space="0" w:color="auto"/>
            <w:right w:val="none" w:sz="0" w:space="0" w:color="auto"/>
          </w:divBdr>
          <w:divsChild>
            <w:div w:id="676621030">
              <w:marLeft w:val="0"/>
              <w:marRight w:val="0"/>
              <w:marTop w:val="0"/>
              <w:marBottom w:val="0"/>
              <w:divBdr>
                <w:top w:val="none" w:sz="0" w:space="0" w:color="auto"/>
                <w:left w:val="none" w:sz="0" w:space="0" w:color="auto"/>
                <w:bottom w:val="none" w:sz="0" w:space="0" w:color="auto"/>
                <w:right w:val="none" w:sz="0" w:space="0" w:color="auto"/>
              </w:divBdr>
              <w:divsChild>
                <w:div w:id="1891572889">
                  <w:marLeft w:val="0"/>
                  <w:marRight w:val="0"/>
                  <w:marTop w:val="0"/>
                  <w:marBottom w:val="0"/>
                  <w:divBdr>
                    <w:top w:val="none" w:sz="0" w:space="0" w:color="auto"/>
                    <w:left w:val="none" w:sz="0" w:space="0" w:color="auto"/>
                    <w:bottom w:val="none" w:sz="0" w:space="0" w:color="auto"/>
                    <w:right w:val="none" w:sz="0" w:space="0" w:color="auto"/>
                  </w:divBdr>
                  <w:divsChild>
                    <w:div w:id="14470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0027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168F4-AA6B-4918-9E14-449B5DABF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Swanwick School and Sports College</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Kealy</dc:creator>
  <cp:keywords/>
  <dc:description/>
  <cp:lastModifiedBy>Katie Wareham</cp:lastModifiedBy>
  <cp:revision>3</cp:revision>
  <cp:lastPrinted>2023-08-30T14:46:00Z</cp:lastPrinted>
  <dcterms:created xsi:type="dcterms:W3CDTF">2023-11-01T13:20:00Z</dcterms:created>
  <dcterms:modified xsi:type="dcterms:W3CDTF">2023-11-14T11:48:00Z</dcterms:modified>
</cp:coreProperties>
</file>